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48" w:rsidRPr="00DB0EBA" w:rsidRDefault="009B6631" w:rsidP="008D4355">
      <w:pPr>
        <w:spacing w:after="0"/>
        <w:contextualSpacing/>
        <w:jc w:val="center"/>
        <w:rPr>
          <w:rFonts w:ascii="Times New Roman" w:hAnsi="Times New Roman" w:cs="Times New Roman"/>
          <w:b/>
          <w:sz w:val="24"/>
          <w:szCs w:val="24"/>
        </w:rPr>
      </w:pPr>
      <w:r w:rsidRPr="00DB0EBA">
        <w:rPr>
          <w:rFonts w:ascii="Times New Roman" w:hAnsi="Times New Roman" w:cs="Times New Roman"/>
          <w:b/>
          <w:sz w:val="24"/>
          <w:szCs w:val="24"/>
        </w:rPr>
        <w:t>BAB I</w:t>
      </w:r>
    </w:p>
    <w:p w:rsidR="00941D4F" w:rsidRDefault="009B6631" w:rsidP="008D4355">
      <w:pPr>
        <w:spacing w:after="0"/>
        <w:contextualSpacing/>
        <w:jc w:val="center"/>
        <w:rPr>
          <w:rFonts w:ascii="Times New Roman" w:hAnsi="Times New Roman" w:cs="Times New Roman"/>
          <w:b/>
          <w:sz w:val="24"/>
          <w:szCs w:val="24"/>
        </w:rPr>
      </w:pPr>
      <w:r w:rsidRPr="00DB0EBA">
        <w:rPr>
          <w:rFonts w:ascii="Times New Roman" w:hAnsi="Times New Roman" w:cs="Times New Roman"/>
          <w:b/>
          <w:sz w:val="24"/>
          <w:szCs w:val="24"/>
        </w:rPr>
        <w:t>PENDAHULUAN</w:t>
      </w:r>
    </w:p>
    <w:p w:rsidR="008D4355" w:rsidRDefault="008D4355" w:rsidP="008D4355">
      <w:pPr>
        <w:spacing w:after="0"/>
        <w:contextualSpacing/>
        <w:jc w:val="center"/>
        <w:rPr>
          <w:rFonts w:ascii="Times New Roman" w:hAnsi="Times New Roman" w:cs="Times New Roman"/>
          <w:b/>
          <w:sz w:val="24"/>
          <w:szCs w:val="24"/>
        </w:rPr>
      </w:pPr>
    </w:p>
    <w:p w:rsidR="008D4355" w:rsidRPr="00DB0EBA" w:rsidRDefault="008D4355" w:rsidP="008D4355">
      <w:pPr>
        <w:spacing w:after="0"/>
        <w:contextualSpacing/>
        <w:jc w:val="center"/>
        <w:rPr>
          <w:rFonts w:ascii="Times New Roman" w:hAnsi="Times New Roman" w:cs="Times New Roman"/>
          <w:b/>
          <w:sz w:val="24"/>
          <w:szCs w:val="24"/>
        </w:rPr>
      </w:pPr>
    </w:p>
    <w:p w:rsidR="00941D4F" w:rsidRDefault="00941D4F" w:rsidP="008D4355">
      <w:pPr>
        <w:spacing w:after="0"/>
        <w:contextualSpacing/>
        <w:jc w:val="both"/>
        <w:rPr>
          <w:rFonts w:ascii="Times New Roman" w:hAnsi="Times New Roman" w:cs="Times New Roman"/>
          <w:sz w:val="24"/>
          <w:szCs w:val="24"/>
        </w:rPr>
      </w:pPr>
    </w:p>
    <w:p w:rsidR="00D01226" w:rsidRDefault="00193CE0"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w:t>
      </w:r>
      <w:r w:rsidR="00C1235A">
        <w:rPr>
          <w:rFonts w:ascii="Times New Roman" w:hAnsi="Times New Roman" w:cs="Times New Roman"/>
          <w:sz w:val="24"/>
          <w:szCs w:val="24"/>
        </w:rPr>
        <w:t xml:space="preserve">alam skripsi ini, penulis akan menguraikan </w:t>
      </w:r>
      <w:r w:rsidR="009E5089">
        <w:rPr>
          <w:rFonts w:ascii="Times New Roman" w:hAnsi="Times New Roman" w:cs="Times New Roman"/>
          <w:sz w:val="24"/>
          <w:szCs w:val="24"/>
        </w:rPr>
        <w:t>beberapa pokok bahasan sebagai berikut: latar belakang masalah, rumusan masalah, maksud dan tujuan penulisan, pentingnya penulisan, ruang lingkup penulisan, defenisi istilah</w:t>
      </w:r>
      <w:r w:rsidR="000E6493">
        <w:rPr>
          <w:rFonts w:ascii="Times New Roman" w:hAnsi="Times New Roman" w:cs="Times New Roman"/>
          <w:sz w:val="24"/>
          <w:szCs w:val="24"/>
        </w:rPr>
        <w:t>, metode penulisan,</w:t>
      </w:r>
      <w:r w:rsidR="00D01226">
        <w:rPr>
          <w:rFonts w:ascii="Times New Roman" w:hAnsi="Times New Roman" w:cs="Times New Roman"/>
          <w:sz w:val="24"/>
          <w:szCs w:val="24"/>
        </w:rPr>
        <w:t xml:space="preserve"> dan sistematika penulisan.</w:t>
      </w:r>
    </w:p>
    <w:p w:rsidR="008D4355" w:rsidRDefault="008D4355" w:rsidP="008D4355">
      <w:pPr>
        <w:spacing w:after="0" w:line="480" w:lineRule="auto"/>
        <w:ind w:firstLine="720"/>
        <w:contextualSpacing/>
        <w:jc w:val="both"/>
        <w:rPr>
          <w:rFonts w:ascii="Times New Roman" w:hAnsi="Times New Roman" w:cs="Times New Roman"/>
          <w:sz w:val="24"/>
          <w:szCs w:val="24"/>
        </w:rPr>
      </w:pPr>
    </w:p>
    <w:p w:rsidR="000E6493" w:rsidRPr="00897191" w:rsidRDefault="00193CE0" w:rsidP="008D4355">
      <w:pPr>
        <w:spacing w:after="0" w:line="480" w:lineRule="auto"/>
        <w:contextualSpacing/>
        <w:jc w:val="center"/>
        <w:rPr>
          <w:rFonts w:ascii="Times New Roman" w:hAnsi="Times New Roman" w:cs="Times New Roman"/>
          <w:sz w:val="24"/>
          <w:szCs w:val="24"/>
        </w:rPr>
      </w:pPr>
      <w:r w:rsidRPr="00DB0EBA">
        <w:rPr>
          <w:rFonts w:ascii="Times New Roman" w:hAnsi="Times New Roman" w:cs="Times New Roman"/>
          <w:b/>
          <w:sz w:val="24"/>
          <w:szCs w:val="24"/>
          <w:u w:val="single"/>
        </w:rPr>
        <w:t>Latar Belakang P</w:t>
      </w:r>
      <w:r w:rsidR="00D55B66" w:rsidRPr="00DB0EBA">
        <w:rPr>
          <w:rFonts w:ascii="Times New Roman" w:hAnsi="Times New Roman" w:cs="Times New Roman"/>
          <w:b/>
          <w:sz w:val="24"/>
          <w:szCs w:val="24"/>
          <w:u w:val="single"/>
        </w:rPr>
        <w:t>enulisan</w:t>
      </w:r>
    </w:p>
    <w:p w:rsidR="000B201E" w:rsidRDefault="001205C4"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Setiap orang percaya dipanggil Allah untuk melayani</w:t>
      </w:r>
      <w:r w:rsidR="00980020" w:rsidRPr="00980020">
        <w:rPr>
          <w:rFonts w:ascii="Times New Roman" w:hAnsi="Times New Roman" w:cs="Times New Roman"/>
          <w:sz w:val="24"/>
          <w:szCs w:val="24"/>
        </w:rPr>
        <w:t>.</w:t>
      </w:r>
      <w:r>
        <w:rPr>
          <w:rFonts w:ascii="Times New Roman" w:hAnsi="Times New Roman" w:cs="Times New Roman"/>
          <w:sz w:val="24"/>
          <w:szCs w:val="24"/>
        </w:rPr>
        <w:t xml:space="preserve"> Pelayanan merupakan hak dan kewajiban mutlak bagi orang percaya. Panggilan untuk melayani tidak hanya di bebankan kepada hamba Tuhan saja, tetapi juga berlaku bagi s</w:t>
      </w:r>
      <w:r w:rsidR="00A96118">
        <w:rPr>
          <w:rFonts w:ascii="Times New Roman" w:hAnsi="Times New Roman" w:cs="Times New Roman"/>
          <w:sz w:val="24"/>
          <w:szCs w:val="24"/>
        </w:rPr>
        <w:t>emua orang percaya. Dalam Ef</w:t>
      </w:r>
      <w:r w:rsidR="009C2606">
        <w:rPr>
          <w:rFonts w:ascii="Times New Roman" w:hAnsi="Times New Roman" w:cs="Times New Roman"/>
          <w:sz w:val="24"/>
          <w:szCs w:val="24"/>
        </w:rPr>
        <w:t>.</w:t>
      </w:r>
      <w:r>
        <w:rPr>
          <w:rFonts w:ascii="Times New Roman" w:hAnsi="Times New Roman" w:cs="Times New Roman"/>
          <w:sz w:val="24"/>
          <w:szCs w:val="24"/>
        </w:rPr>
        <w:t xml:space="preserve"> 2: 10 orang percaya d</w:t>
      </w:r>
      <w:r w:rsidR="00A96118">
        <w:rPr>
          <w:rFonts w:ascii="Times New Roman" w:hAnsi="Times New Roman" w:cs="Times New Roman"/>
          <w:sz w:val="24"/>
          <w:szCs w:val="24"/>
        </w:rPr>
        <w:t>iciptakan untuk melayani, Mat</w:t>
      </w:r>
      <w:r w:rsidR="009C2606">
        <w:rPr>
          <w:rFonts w:ascii="Times New Roman" w:hAnsi="Times New Roman" w:cs="Times New Roman"/>
          <w:sz w:val="24"/>
          <w:szCs w:val="24"/>
        </w:rPr>
        <w:t>.</w:t>
      </w:r>
      <w:r>
        <w:rPr>
          <w:rFonts w:ascii="Times New Roman" w:hAnsi="Times New Roman" w:cs="Times New Roman"/>
          <w:sz w:val="24"/>
          <w:szCs w:val="24"/>
        </w:rPr>
        <w:t xml:space="preserve"> 28: 19-20 orang percaya diperint</w:t>
      </w:r>
      <w:r w:rsidR="00A96118">
        <w:rPr>
          <w:rFonts w:ascii="Times New Roman" w:hAnsi="Times New Roman" w:cs="Times New Roman"/>
          <w:sz w:val="24"/>
          <w:szCs w:val="24"/>
        </w:rPr>
        <w:t>ahkan untuk melayani, dan Mat</w:t>
      </w:r>
      <w:r w:rsidR="009C2606">
        <w:rPr>
          <w:rFonts w:ascii="Times New Roman" w:hAnsi="Times New Roman" w:cs="Times New Roman"/>
          <w:sz w:val="24"/>
          <w:szCs w:val="24"/>
        </w:rPr>
        <w:t>.</w:t>
      </w:r>
      <w:r>
        <w:rPr>
          <w:rFonts w:ascii="Times New Roman" w:hAnsi="Times New Roman" w:cs="Times New Roman"/>
          <w:sz w:val="24"/>
          <w:szCs w:val="24"/>
        </w:rPr>
        <w:t xml:space="preserve"> 5: 16-18 orang percaya dipanggil untuk menjadi “garam dan terang dunia”.</w:t>
      </w:r>
      <w:r>
        <w:rPr>
          <w:rStyle w:val="FootnoteReference"/>
          <w:rFonts w:ascii="Times New Roman" w:hAnsi="Times New Roman" w:cs="Times New Roman"/>
          <w:sz w:val="24"/>
          <w:szCs w:val="24"/>
        </w:rPr>
        <w:footnoteReference w:id="2"/>
      </w:r>
      <w:r w:rsidR="00980020" w:rsidRPr="00980020">
        <w:rPr>
          <w:rFonts w:ascii="Times New Roman" w:hAnsi="Times New Roman" w:cs="Times New Roman"/>
          <w:sz w:val="24"/>
          <w:szCs w:val="24"/>
        </w:rPr>
        <w:t xml:space="preserve"> </w:t>
      </w:r>
      <w:r w:rsidR="00D70D10">
        <w:rPr>
          <w:rFonts w:ascii="Times New Roman" w:hAnsi="Times New Roman" w:cs="Times New Roman"/>
          <w:sz w:val="24"/>
          <w:szCs w:val="24"/>
        </w:rPr>
        <w:t xml:space="preserve"> </w:t>
      </w:r>
      <w:r w:rsidR="00980020" w:rsidRPr="00980020">
        <w:rPr>
          <w:rFonts w:ascii="Times New Roman" w:hAnsi="Times New Roman" w:cs="Times New Roman"/>
          <w:sz w:val="24"/>
          <w:szCs w:val="24"/>
        </w:rPr>
        <w:t>Memberitakan Injil ke</w:t>
      </w:r>
      <w:r w:rsidR="00D70D10">
        <w:rPr>
          <w:rFonts w:ascii="Times New Roman" w:hAnsi="Times New Roman" w:cs="Times New Roman"/>
          <w:sz w:val="24"/>
          <w:szCs w:val="24"/>
        </w:rPr>
        <w:t xml:space="preserve"> </w:t>
      </w:r>
      <w:r w:rsidR="00980020" w:rsidRPr="00980020">
        <w:rPr>
          <w:rFonts w:ascii="Times New Roman" w:hAnsi="Times New Roman" w:cs="Times New Roman"/>
          <w:sz w:val="24"/>
          <w:szCs w:val="24"/>
        </w:rPr>
        <w:t>seluruh dunia merupakan tanggung jawab setiap orang percaya dan murid-murid Tuhan Yesus untuk menjadikan semua bangsa menjadi murid-Nya.</w:t>
      </w:r>
      <w:r w:rsidR="00980020">
        <w:rPr>
          <w:rStyle w:val="FootnoteReference"/>
          <w:rFonts w:ascii="Times New Roman" w:hAnsi="Times New Roman" w:cs="Times New Roman"/>
          <w:sz w:val="24"/>
          <w:szCs w:val="24"/>
        </w:rPr>
        <w:footnoteReference w:id="3"/>
      </w:r>
      <w:r w:rsidR="00D70D10">
        <w:rPr>
          <w:rFonts w:ascii="Times New Roman" w:hAnsi="Times New Roman" w:cs="Times New Roman"/>
          <w:sz w:val="24"/>
          <w:szCs w:val="24"/>
        </w:rPr>
        <w:t xml:space="preserve"> </w:t>
      </w:r>
      <w:r w:rsidR="00113464">
        <w:rPr>
          <w:rFonts w:ascii="Times New Roman" w:hAnsi="Times New Roman" w:cs="Times New Roman"/>
          <w:sz w:val="24"/>
          <w:szCs w:val="24"/>
        </w:rPr>
        <w:t xml:space="preserve">Alkitab mencatat di dalam Perjanjian Baru, secara khusus di dalam kitab Kisah Para Rasul tentang sikap orang percaya di dalam mengikut Yesus Kristus. </w:t>
      </w:r>
      <w:r w:rsidR="00D55B66">
        <w:rPr>
          <w:rFonts w:ascii="Times New Roman" w:hAnsi="Times New Roman" w:cs="Times New Roman"/>
          <w:sz w:val="24"/>
          <w:szCs w:val="24"/>
        </w:rPr>
        <w:t>B</w:t>
      </w:r>
      <w:r w:rsidR="000F401A">
        <w:rPr>
          <w:rFonts w:ascii="Times New Roman" w:hAnsi="Times New Roman" w:cs="Times New Roman"/>
          <w:sz w:val="24"/>
          <w:szCs w:val="24"/>
        </w:rPr>
        <w:t xml:space="preserve">ertumbuhnya jemaat mula-mula secara kualitas dan kuantitas disebabkan karena jemaat hidup dalam persekutuan. Adapun cara hidup jemaat mula-mula dalam persekutuan menurut Kisah Para Rasul adalah dengan tekun belajar firman Allah, hidup </w:t>
      </w:r>
      <w:r w:rsidR="000F401A">
        <w:rPr>
          <w:rFonts w:ascii="Times New Roman" w:hAnsi="Times New Roman" w:cs="Times New Roman"/>
          <w:sz w:val="24"/>
          <w:szCs w:val="24"/>
        </w:rPr>
        <w:lastRenderedPageBreak/>
        <w:t>dalam doa, hidup dalam kasih, adanya kesehatian, hidup dalam pu</w:t>
      </w:r>
      <w:r w:rsidR="00F47F91">
        <w:rPr>
          <w:rFonts w:ascii="Times New Roman" w:hAnsi="Times New Roman" w:cs="Times New Roman"/>
          <w:sz w:val="24"/>
          <w:szCs w:val="24"/>
        </w:rPr>
        <w:t>j</w:t>
      </w:r>
      <w:r w:rsidR="000F401A">
        <w:rPr>
          <w:rFonts w:ascii="Times New Roman" w:hAnsi="Times New Roman" w:cs="Times New Roman"/>
          <w:sz w:val="24"/>
          <w:szCs w:val="24"/>
        </w:rPr>
        <w:t>ian kepada Allah, serta menjadi saksi bagi orang-orang yang belum diselamatkan.</w:t>
      </w:r>
      <w:r w:rsidR="000F401A">
        <w:rPr>
          <w:rStyle w:val="FootnoteReference"/>
          <w:rFonts w:ascii="Times New Roman" w:hAnsi="Times New Roman" w:cs="Times New Roman"/>
          <w:sz w:val="24"/>
          <w:szCs w:val="24"/>
        </w:rPr>
        <w:footnoteReference w:id="4"/>
      </w:r>
      <w:r w:rsidR="00113464">
        <w:rPr>
          <w:rFonts w:ascii="Times New Roman" w:hAnsi="Times New Roman" w:cs="Times New Roman"/>
          <w:sz w:val="24"/>
          <w:szCs w:val="24"/>
        </w:rPr>
        <w:t xml:space="preserve"> S</w:t>
      </w:r>
      <w:r w:rsidR="00B46A6D">
        <w:rPr>
          <w:rFonts w:ascii="Times New Roman" w:hAnsi="Times New Roman" w:cs="Times New Roman"/>
          <w:sz w:val="24"/>
          <w:szCs w:val="24"/>
        </w:rPr>
        <w:t>ikap seperti ini adalah yang di</w:t>
      </w:r>
      <w:r w:rsidR="00113464">
        <w:rPr>
          <w:rFonts w:ascii="Times New Roman" w:hAnsi="Times New Roman" w:cs="Times New Roman"/>
          <w:sz w:val="24"/>
          <w:szCs w:val="24"/>
        </w:rPr>
        <w:t>kehendaki oleh Tuhan, bagi setiap orang-orang percaya di dalam mengikuti-Nya, yang hidup di</w:t>
      </w:r>
      <w:r w:rsidR="00B46A6D">
        <w:rPr>
          <w:rFonts w:ascii="Times New Roman" w:hAnsi="Times New Roman" w:cs="Times New Roman"/>
          <w:sz w:val="24"/>
          <w:szCs w:val="24"/>
        </w:rPr>
        <w:t xml:space="preserve"> </w:t>
      </w:r>
      <w:r w:rsidR="00113464">
        <w:rPr>
          <w:rFonts w:ascii="Times New Roman" w:hAnsi="Times New Roman" w:cs="Times New Roman"/>
          <w:sz w:val="24"/>
          <w:szCs w:val="24"/>
        </w:rPr>
        <w:t>d</w:t>
      </w:r>
      <w:r w:rsidR="00B46A6D">
        <w:rPr>
          <w:rFonts w:ascii="Times New Roman" w:hAnsi="Times New Roman" w:cs="Times New Roman"/>
          <w:sz w:val="24"/>
          <w:szCs w:val="24"/>
        </w:rPr>
        <w:t>alam persekutuan orang percaya.</w:t>
      </w:r>
      <w:r w:rsidR="00113464">
        <w:rPr>
          <w:rFonts w:ascii="Times New Roman" w:hAnsi="Times New Roman" w:cs="Times New Roman"/>
          <w:sz w:val="24"/>
          <w:szCs w:val="24"/>
        </w:rPr>
        <w:t xml:space="preserve"> </w:t>
      </w:r>
    </w:p>
    <w:p w:rsidR="00D053BA" w:rsidRDefault="00D053BA"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Jema</w:t>
      </w:r>
      <w:r w:rsidR="00613B6B">
        <w:rPr>
          <w:rFonts w:ascii="Times New Roman" w:hAnsi="Times New Roman" w:cs="Times New Roman"/>
          <w:sz w:val="24"/>
          <w:szCs w:val="24"/>
        </w:rPr>
        <w:t>a</w:t>
      </w:r>
      <w:r>
        <w:rPr>
          <w:rFonts w:ascii="Times New Roman" w:hAnsi="Times New Roman" w:cs="Times New Roman"/>
          <w:sz w:val="24"/>
          <w:szCs w:val="24"/>
        </w:rPr>
        <w:t>t mula-mula dalam gereja mula-mula memiliki peran penting dalam pelayanan para Rasul. Alkitab mencatat bahwa melalui kerja sama ini, gereja Tuhan (jemaat) mengalami pertumbuhan baik dari segi kualitatif maupun kuantitatif. Tuhan memberkati pelaya</w:t>
      </w:r>
      <w:r w:rsidR="00852006">
        <w:rPr>
          <w:rFonts w:ascii="Times New Roman" w:hAnsi="Times New Roman" w:cs="Times New Roman"/>
          <w:sz w:val="24"/>
          <w:szCs w:val="24"/>
        </w:rPr>
        <w:t>nan mereka sebagai alat-Nya unt</w:t>
      </w:r>
      <w:r>
        <w:rPr>
          <w:rFonts w:ascii="Times New Roman" w:hAnsi="Times New Roman" w:cs="Times New Roman"/>
          <w:sz w:val="24"/>
          <w:szCs w:val="24"/>
        </w:rPr>
        <w:t>uk mengabarkan Injil kepada orang-orang yang belum percaya.</w:t>
      </w:r>
      <w:r>
        <w:rPr>
          <w:rStyle w:val="FootnoteReference"/>
          <w:rFonts w:ascii="Times New Roman" w:hAnsi="Times New Roman" w:cs="Times New Roman"/>
          <w:sz w:val="24"/>
          <w:szCs w:val="24"/>
        </w:rPr>
        <w:footnoteReference w:id="5"/>
      </w:r>
      <w:r w:rsidR="00613B6B">
        <w:rPr>
          <w:rFonts w:ascii="Times New Roman" w:hAnsi="Times New Roman" w:cs="Times New Roman"/>
          <w:sz w:val="24"/>
          <w:szCs w:val="24"/>
        </w:rPr>
        <w:t xml:space="preserve"> Dalam pembahasan ini penulis mencermati bahwa Kitab </w:t>
      </w:r>
      <w:r w:rsidR="00B46A6D">
        <w:rPr>
          <w:rFonts w:ascii="Times New Roman" w:hAnsi="Times New Roman" w:cs="Times New Roman"/>
          <w:sz w:val="24"/>
          <w:szCs w:val="24"/>
        </w:rPr>
        <w:t xml:space="preserve">Kisah </w:t>
      </w:r>
      <w:r w:rsidR="00613B6B">
        <w:rPr>
          <w:rFonts w:ascii="Times New Roman" w:hAnsi="Times New Roman" w:cs="Times New Roman"/>
          <w:sz w:val="24"/>
          <w:szCs w:val="24"/>
        </w:rPr>
        <w:t xml:space="preserve">Para Rasul mencatat mengenai keberadaan jemaat mula-mula </w:t>
      </w:r>
      <w:r w:rsidR="006E4EAC">
        <w:rPr>
          <w:rFonts w:ascii="Times New Roman" w:hAnsi="Times New Roman" w:cs="Times New Roman"/>
          <w:sz w:val="24"/>
          <w:szCs w:val="24"/>
        </w:rPr>
        <w:t>dalam pembentukan jemaat baru. T</w:t>
      </w:r>
      <w:r w:rsidR="00613B6B">
        <w:rPr>
          <w:rFonts w:ascii="Times New Roman" w:hAnsi="Times New Roman" w:cs="Times New Roman"/>
          <w:sz w:val="24"/>
          <w:szCs w:val="24"/>
        </w:rPr>
        <w:t xml:space="preserve">abib Lukas sebagai penulis Kitab Kisah Para Rasul menyebutkan tentang </w:t>
      </w:r>
      <w:r w:rsidR="00E32075">
        <w:rPr>
          <w:rFonts w:ascii="Times New Roman" w:hAnsi="Times New Roman" w:cs="Times New Roman"/>
          <w:sz w:val="24"/>
          <w:szCs w:val="24"/>
        </w:rPr>
        <w:t>kelomp</w:t>
      </w:r>
      <w:r w:rsidR="0011485E">
        <w:rPr>
          <w:rFonts w:ascii="Times New Roman" w:hAnsi="Times New Roman" w:cs="Times New Roman"/>
          <w:sz w:val="24"/>
          <w:szCs w:val="24"/>
        </w:rPr>
        <w:t>ok atau pribadi-pribadi yang ikut ambil bagian dalam pelayanan sehingga menghasilkan jemaat baru antara lain: je</w:t>
      </w:r>
      <w:r w:rsidR="00A96118">
        <w:rPr>
          <w:rFonts w:ascii="Times New Roman" w:hAnsi="Times New Roman" w:cs="Times New Roman"/>
          <w:sz w:val="24"/>
          <w:szCs w:val="24"/>
        </w:rPr>
        <w:t>maat mula-mula (Kis</w:t>
      </w:r>
      <w:r w:rsidR="009C2606">
        <w:rPr>
          <w:rFonts w:ascii="Times New Roman" w:hAnsi="Times New Roman" w:cs="Times New Roman"/>
          <w:sz w:val="24"/>
          <w:szCs w:val="24"/>
        </w:rPr>
        <w:t>.</w:t>
      </w:r>
      <w:r w:rsidR="0011485E">
        <w:rPr>
          <w:rFonts w:ascii="Times New Roman" w:hAnsi="Times New Roman" w:cs="Times New Roman"/>
          <w:sz w:val="24"/>
          <w:szCs w:val="24"/>
        </w:rPr>
        <w:t xml:space="preserve"> 2: 4-47; 4</w:t>
      </w:r>
      <w:r w:rsidR="00A96118">
        <w:rPr>
          <w:rFonts w:ascii="Times New Roman" w:hAnsi="Times New Roman" w:cs="Times New Roman"/>
          <w:sz w:val="24"/>
          <w:szCs w:val="24"/>
        </w:rPr>
        <w:t>:</w:t>
      </w:r>
      <w:r w:rsidR="009C5F59">
        <w:rPr>
          <w:rFonts w:ascii="Times New Roman" w:hAnsi="Times New Roman" w:cs="Times New Roman"/>
          <w:sz w:val="24"/>
          <w:szCs w:val="24"/>
        </w:rPr>
        <w:t xml:space="preserve"> </w:t>
      </w:r>
      <w:r w:rsidR="00A96118">
        <w:rPr>
          <w:rFonts w:ascii="Times New Roman" w:hAnsi="Times New Roman" w:cs="Times New Roman"/>
          <w:sz w:val="24"/>
          <w:szCs w:val="24"/>
        </w:rPr>
        <w:t>32-37) Dorkas (Kis</w:t>
      </w:r>
      <w:r w:rsidR="009C2606">
        <w:rPr>
          <w:rFonts w:ascii="Times New Roman" w:hAnsi="Times New Roman" w:cs="Times New Roman"/>
          <w:sz w:val="24"/>
          <w:szCs w:val="24"/>
        </w:rPr>
        <w:t>.</w:t>
      </w:r>
      <w:r w:rsidR="0011485E">
        <w:rPr>
          <w:rFonts w:ascii="Times New Roman" w:hAnsi="Times New Roman" w:cs="Times New Roman"/>
          <w:sz w:val="24"/>
          <w:szCs w:val="24"/>
        </w:rPr>
        <w:t xml:space="preserve"> 9: 36-39); P</w:t>
      </w:r>
      <w:r w:rsidR="00A96118">
        <w:rPr>
          <w:rFonts w:ascii="Times New Roman" w:hAnsi="Times New Roman" w:cs="Times New Roman"/>
          <w:sz w:val="24"/>
          <w:szCs w:val="24"/>
        </w:rPr>
        <w:t>riskila dan Akwila (Kis</w:t>
      </w:r>
      <w:r w:rsidR="009C2606">
        <w:rPr>
          <w:rFonts w:ascii="Times New Roman" w:hAnsi="Times New Roman" w:cs="Times New Roman"/>
          <w:sz w:val="24"/>
          <w:szCs w:val="24"/>
        </w:rPr>
        <w:t xml:space="preserve">. </w:t>
      </w:r>
      <w:r w:rsidR="0011485E">
        <w:rPr>
          <w:rFonts w:ascii="Times New Roman" w:hAnsi="Times New Roman" w:cs="Times New Roman"/>
          <w:sz w:val="24"/>
          <w:szCs w:val="24"/>
        </w:rPr>
        <w:t>18: 1-4)</w:t>
      </w:r>
      <w:r w:rsidR="004E4515">
        <w:rPr>
          <w:rFonts w:ascii="Times New Roman" w:hAnsi="Times New Roman" w:cs="Times New Roman"/>
          <w:sz w:val="24"/>
          <w:szCs w:val="24"/>
        </w:rPr>
        <w:t>.</w:t>
      </w:r>
    </w:p>
    <w:p w:rsidR="000B201E" w:rsidRDefault="004E4515"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Keterlibatan jemaat mula-mula dalam perintisan dimulai pa</w:t>
      </w:r>
      <w:r w:rsidR="00113464">
        <w:rPr>
          <w:rFonts w:ascii="Times New Roman" w:hAnsi="Times New Roman" w:cs="Times New Roman"/>
          <w:sz w:val="24"/>
          <w:szCs w:val="24"/>
        </w:rPr>
        <w:t>da waktu pencurahan Roh Kudus. R</w:t>
      </w:r>
      <w:r>
        <w:rPr>
          <w:rFonts w:ascii="Times New Roman" w:hAnsi="Times New Roman" w:cs="Times New Roman"/>
          <w:sz w:val="24"/>
          <w:szCs w:val="24"/>
        </w:rPr>
        <w:t>asul-rasul memberikan pengajaran kepada jemaat, kemudian jemaat melanjutkannya melalui kesaksian hidup mereka, sehingga mengakibatkan kegerakan rohani terjadi dan banyak orang percaya kepada Tuhan Yesus Kristus sebagai juruselamat.</w:t>
      </w:r>
      <w:r>
        <w:rPr>
          <w:rStyle w:val="FootnoteReference"/>
          <w:rFonts w:ascii="Times New Roman" w:hAnsi="Times New Roman" w:cs="Times New Roman"/>
          <w:sz w:val="24"/>
          <w:szCs w:val="24"/>
        </w:rPr>
        <w:footnoteReference w:id="6"/>
      </w:r>
      <w:r w:rsidR="00B9584F">
        <w:rPr>
          <w:rFonts w:ascii="Times New Roman" w:hAnsi="Times New Roman" w:cs="Times New Roman"/>
          <w:sz w:val="24"/>
          <w:szCs w:val="24"/>
        </w:rPr>
        <w:t xml:space="preserve"> Setiap orang percaya memiliki kerinduan untuk memberitakan sukacita yang mereka rasakan ketika menerima Yesus Kristus sebagai Tuhan dan juruselamat. </w:t>
      </w:r>
      <w:r w:rsidR="00B9584F">
        <w:rPr>
          <w:rFonts w:ascii="Times New Roman" w:hAnsi="Times New Roman" w:cs="Times New Roman"/>
          <w:sz w:val="24"/>
          <w:szCs w:val="24"/>
        </w:rPr>
        <w:lastRenderedPageBreak/>
        <w:t>Kerinduan ini mereka sampaikan kepada orang-orang yang ada di sekitar mereka, sehinga mereka juga dapat percaya.</w:t>
      </w:r>
    </w:p>
    <w:p w:rsidR="00B46A6D" w:rsidRDefault="00D053BA"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George W</w:t>
      </w:r>
      <w:r w:rsidR="00A96118">
        <w:rPr>
          <w:rFonts w:ascii="Times New Roman" w:hAnsi="Times New Roman" w:cs="Times New Roman"/>
          <w:sz w:val="24"/>
          <w:szCs w:val="24"/>
        </w:rPr>
        <w:t>.</w:t>
      </w:r>
      <w:r>
        <w:rPr>
          <w:rFonts w:ascii="Times New Roman" w:hAnsi="Times New Roman" w:cs="Times New Roman"/>
          <w:sz w:val="24"/>
          <w:szCs w:val="24"/>
        </w:rPr>
        <w:t xml:space="preserve"> Peters menjelaskan dalam bukunya menyangkut kehidupan gereja mula-mula seperti berikut:</w:t>
      </w:r>
    </w:p>
    <w:p w:rsidR="00D053BA" w:rsidRDefault="00D053BA" w:rsidP="008D4355">
      <w:pPr>
        <w:spacing w:after="0" w:line="240" w:lineRule="auto"/>
        <w:ind w:left="709" w:right="707"/>
        <w:contextualSpacing/>
        <w:jc w:val="both"/>
        <w:rPr>
          <w:rFonts w:ascii="Times New Roman" w:hAnsi="Times New Roman" w:cs="Times New Roman"/>
          <w:sz w:val="24"/>
          <w:szCs w:val="24"/>
        </w:rPr>
      </w:pPr>
      <w:r w:rsidRPr="009C3DAE">
        <w:rPr>
          <w:rFonts w:ascii="Times New Roman" w:hAnsi="Times New Roman" w:cs="Times New Roman"/>
          <w:sz w:val="24"/>
          <w:szCs w:val="24"/>
        </w:rPr>
        <w:t>Kitab Kisah Para Rasul mencatat perkembangan yang cepat dari Gereja. Sekurang-kurangnya terdapat empat tahap dalam penyingkapan yang terjadi secara bertahap ini, dan hanya setelah pasal 13 maka gambaran tentang</w:t>
      </w:r>
      <w:r w:rsidR="00135D5E" w:rsidRPr="009C3DAE">
        <w:rPr>
          <w:rFonts w:ascii="Times New Roman" w:hAnsi="Times New Roman" w:cs="Times New Roman"/>
          <w:sz w:val="24"/>
          <w:szCs w:val="24"/>
        </w:rPr>
        <w:t xml:space="preserve"> jemaat menjadi suatu Gereja dalam arti sebenarnya. Perkembangan tersebut adala</w:t>
      </w:r>
      <w:r w:rsidR="00A96118">
        <w:rPr>
          <w:rFonts w:ascii="Times New Roman" w:hAnsi="Times New Roman" w:cs="Times New Roman"/>
          <w:sz w:val="24"/>
          <w:szCs w:val="24"/>
        </w:rPr>
        <w:t>h: Kis</w:t>
      </w:r>
      <w:r w:rsidR="002A720F" w:rsidRPr="009C3DAE">
        <w:rPr>
          <w:rFonts w:ascii="Times New Roman" w:hAnsi="Times New Roman" w:cs="Times New Roman"/>
          <w:sz w:val="24"/>
          <w:szCs w:val="24"/>
        </w:rPr>
        <w:t xml:space="preserve"> pasal 2-5, G</w:t>
      </w:r>
      <w:r w:rsidR="00135D5E" w:rsidRPr="009C3DAE">
        <w:rPr>
          <w:rFonts w:ascii="Times New Roman" w:hAnsi="Times New Roman" w:cs="Times New Roman"/>
          <w:sz w:val="24"/>
          <w:szCs w:val="24"/>
        </w:rPr>
        <w:t>ereja ditampilkan sebagai persekutuan umat dengan ciri-ciri kualitatif</w:t>
      </w:r>
      <w:r w:rsidR="002A720F" w:rsidRPr="009C3DAE">
        <w:rPr>
          <w:rFonts w:ascii="Times New Roman" w:hAnsi="Times New Roman" w:cs="Times New Roman"/>
          <w:sz w:val="24"/>
          <w:szCs w:val="24"/>
        </w:rPr>
        <w:t>; pada pasal 6, Gereja dil</w:t>
      </w:r>
      <w:r w:rsidR="00135D5E" w:rsidRPr="009C3DAE">
        <w:rPr>
          <w:rFonts w:ascii="Times New Roman" w:hAnsi="Times New Roman" w:cs="Times New Roman"/>
          <w:sz w:val="24"/>
          <w:szCs w:val="24"/>
        </w:rPr>
        <w:t>ihat sebagai</w:t>
      </w:r>
      <w:r w:rsidR="00B46A6D" w:rsidRPr="009C3DAE">
        <w:rPr>
          <w:rFonts w:ascii="Times New Roman" w:hAnsi="Times New Roman" w:cs="Times New Roman"/>
          <w:sz w:val="24"/>
          <w:szCs w:val="24"/>
        </w:rPr>
        <w:t xml:space="preserve"> </w:t>
      </w:r>
      <w:r w:rsidR="00135D5E" w:rsidRPr="009C3DAE">
        <w:rPr>
          <w:rFonts w:ascii="Times New Roman" w:hAnsi="Times New Roman" w:cs="Times New Roman"/>
          <w:sz w:val="24"/>
          <w:szCs w:val="24"/>
        </w:rPr>
        <w:t>suatu yang berkembang seperti organisasi yang efektif; pasal 8-12, Gereja sedang memberitakan Injil kepada komunitas di berbagai tempat; dan pasal 13, Gereja sedang bergerak dalam penginjilan secara agresif ke</w:t>
      </w:r>
      <w:r w:rsidR="00B46A6D" w:rsidRPr="009C3DAE">
        <w:rPr>
          <w:rFonts w:ascii="Times New Roman" w:hAnsi="Times New Roman" w:cs="Times New Roman"/>
          <w:sz w:val="24"/>
          <w:szCs w:val="24"/>
        </w:rPr>
        <w:t xml:space="preserve"> </w:t>
      </w:r>
      <w:r w:rsidR="00135D5E" w:rsidRPr="009C3DAE">
        <w:rPr>
          <w:rFonts w:ascii="Times New Roman" w:hAnsi="Times New Roman" w:cs="Times New Roman"/>
          <w:sz w:val="24"/>
          <w:szCs w:val="24"/>
        </w:rPr>
        <w:t>suluruh dunia.</w:t>
      </w:r>
      <w:r w:rsidR="00135D5E" w:rsidRPr="009C3DAE">
        <w:rPr>
          <w:rStyle w:val="FootnoteReference"/>
          <w:rFonts w:ascii="Times New Roman" w:hAnsi="Times New Roman" w:cs="Times New Roman"/>
          <w:sz w:val="24"/>
          <w:szCs w:val="24"/>
        </w:rPr>
        <w:footnoteReference w:id="7"/>
      </w:r>
    </w:p>
    <w:p w:rsidR="003644A0" w:rsidRPr="009C3DAE" w:rsidRDefault="003644A0" w:rsidP="008D4355">
      <w:pPr>
        <w:spacing w:after="0" w:line="240" w:lineRule="auto"/>
        <w:ind w:left="709" w:right="707"/>
        <w:contextualSpacing/>
        <w:jc w:val="both"/>
        <w:rPr>
          <w:rFonts w:ascii="Times New Roman" w:hAnsi="Times New Roman" w:cs="Times New Roman"/>
          <w:sz w:val="24"/>
          <w:szCs w:val="24"/>
        </w:rPr>
      </w:pPr>
    </w:p>
    <w:p w:rsidR="00897191" w:rsidRDefault="00135D5E" w:rsidP="008D4355">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Kenyataan ini menunjukkan bahwa Tuhan memberkati pelayanan para Rasul beserta dengan jemaat, </w:t>
      </w:r>
      <w:r w:rsidR="002A720F">
        <w:rPr>
          <w:rFonts w:ascii="Times New Roman" w:hAnsi="Times New Roman" w:cs="Times New Roman"/>
          <w:sz w:val="24"/>
          <w:szCs w:val="24"/>
        </w:rPr>
        <w:t xml:space="preserve">sehingga gereja boleh berkembang secara pesat. </w:t>
      </w:r>
      <w:r w:rsidR="000F401A">
        <w:rPr>
          <w:rFonts w:ascii="Times New Roman" w:hAnsi="Times New Roman" w:cs="Times New Roman"/>
          <w:sz w:val="24"/>
          <w:szCs w:val="24"/>
        </w:rPr>
        <w:t>Dalam kehidupan jemaat mula-mula, mereka sangat disukai banyak orang sehingga tiap-tiap hari Tuhan menambahkan jumlah mereka dengan orang yang diselamatkan. Hal ini dapat terlihat dari peningkatan jumlah orang percaya</w:t>
      </w:r>
      <w:r w:rsidR="009C3DAE">
        <w:rPr>
          <w:rFonts w:ascii="Times New Roman" w:hAnsi="Times New Roman" w:cs="Times New Roman"/>
          <w:sz w:val="24"/>
          <w:szCs w:val="24"/>
        </w:rPr>
        <w:t xml:space="preserve"> kepada Tuhan Yesus. </w:t>
      </w:r>
      <w:r w:rsidR="002F015F">
        <w:rPr>
          <w:rFonts w:ascii="Times New Roman" w:hAnsi="Times New Roman" w:cs="Times New Roman"/>
          <w:sz w:val="24"/>
          <w:szCs w:val="24"/>
        </w:rPr>
        <w:t>Adapun jumlah jemaat yang pertama pada waktu sebelum pencurahan Roh Kudus adalah kira-kira</w:t>
      </w:r>
      <w:r w:rsidR="00BF5475">
        <w:rPr>
          <w:rFonts w:ascii="Times New Roman" w:hAnsi="Times New Roman" w:cs="Times New Roman"/>
          <w:sz w:val="24"/>
          <w:szCs w:val="24"/>
        </w:rPr>
        <w:t xml:space="preserve"> </w:t>
      </w:r>
      <w:r w:rsidR="002F015F">
        <w:rPr>
          <w:rFonts w:ascii="Times New Roman" w:hAnsi="Times New Roman" w:cs="Times New Roman"/>
          <w:sz w:val="24"/>
          <w:szCs w:val="24"/>
        </w:rPr>
        <w:t>120 orang banyaknya. Kemudian setelah pencurahan Roh Kudus, jumlah tersebut meningkat menjadi 3000 orang, dan setiap hari jumlah mereka semakin bertambah banyak.</w:t>
      </w:r>
      <w:r w:rsidR="002F015F">
        <w:rPr>
          <w:rStyle w:val="FootnoteReference"/>
          <w:rFonts w:ascii="Times New Roman" w:hAnsi="Times New Roman" w:cs="Times New Roman"/>
          <w:sz w:val="24"/>
          <w:szCs w:val="24"/>
        </w:rPr>
        <w:footnoteReference w:id="8"/>
      </w:r>
      <w:r w:rsidR="009C3DAE">
        <w:rPr>
          <w:rFonts w:ascii="Times New Roman" w:hAnsi="Times New Roman" w:cs="Times New Roman"/>
          <w:sz w:val="24"/>
          <w:szCs w:val="24"/>
        </w:rPr>
        <w:t xml:space="preserve"> </w:t>
      </w:r>
      <w:r w:rsidR="002A720F">
        <w:rPr>
          <w:rFonts w:ascii="Times New Roman" w:hAnsi="Times New Roman" w:cs="Times New Roman"/>
          <w:sz w:val="24"/>
          <w:szCs w:val="24"/>
        </w:rPr>
        <w:t>Diduga bahwa jemaat mula-mula yang berjumlah 3000 jiwa ini terdiri dari laki-laki yang menjadi kepala rumah tangga.</w:t>
      </w:r>
      <w:r w:rsidR="002A720F">
        <w:rPr>
          <w:rStyle w:val="FootnoteReference"/>
          <w:rFonts w:ascii="Times New Roman" w:hAnsi="Times New Roman" w:cs="Times New Roman"/>
          <w:sz w:val="24"/>
          <w:szCs w:val="24"/>
        </w:rPr>
        <w:footnoteReference w:id="9"/>
      </w:r>
    </w:p>
    <w:p w:rsidR="00F6748E" w:rsidRDefault="004462DD" w:rsidP="008D4355">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Penulis mencermati bahwa jemaat GPIN “Serasan Sekate” Sekayu Muba berpotensi dalam hal perintisan jemaat baru, oleh karena itu perlu adanya upaya peningkatan sehingga dapat berjalan secara maksimal. Latar belakang dari profesi jemaat sangat menunjang dalam perintisan jemaat. Profesi-profesi tersebut hingga kini telah digunaka</w:t>
      </w:r>
      <w:r w:rsidR="00941D4F">
        <w:rPr>
          <w:rFonts w:ascii="Times New Roman" w:hAnsi="Times New Roman" w:cs="Times New Roman"/>
          <w:sz w:val="24"/>
          <w:szCs w:val="24"/>
        </w:rPr>
        <w:t xml:space="preserve">n, </w:t>
      </w:r>
      <w:r w:rsidR="00F6748E">
        <w:rPr>
          <w:rFonts w:ascii="Times New Roman" w:hAnsi="Times New Roman" w:cs="Times New Roman"/>
          <w:sz w:val="24"/>
          <w:szCs w:val="24"/>
        </w:rPr>
        <w:t>hanya sebatas dalam lingkungan jemaat atau gereja saja. Menurut pengakuan seorang jemaat bapak</w:t>
      </w:r>
      <w:r w:rsidR="006E4EAC">
        <w:rPr>
          <w:rFonts w:ascii="Times New Roman" w:hAnsi="Times New Roman" w:cs="Times New Roman"/>
          <w:sz w:val="24"/>
          <w:szCs w:val="24"/>
        </w:rPr>
        <w:t xml:space="preserve"> yang berinisial B</w:t>
      </w:r>
      <w:r w:rsidR="00313A8B">
        <w:rPr>
          <w:rFonts w:ascii="Times New Roman" w:hAnsi="Times New Roman" w:cs="Times New Roman"/>
          <w:sz w:val="24"/>
          <w:szCs w:val="24"/>
        </w:rPr>
        <w:t>,</w:t>
      </w:r>
      <w:r w:rsidR="00F6748E">
        <w:rPr>
          <w:rFonts w:ascii="Times New Roman" w:hAnsi="Times New Roman" w:cs="Times New Roman"/>
          <w:sz w:val="24"/>
          <w:szCs w:val="24"/>
        </w:rPr>
        <w:t xml:space="preserve"> mengatakan: jemaat-jemaat yang ada memang memiliki kesempatan untuk melakukan penginjilan agar dapat membentuk jemaat baru, tetapi mereka sangat tidak mengerti bagaimana cara untuk melakukannya dan mereka juga mengalami ketakutan untuk memberitakan Injil.</w:t>
      </w:r>
      <w:r w:rsidR="00F6748E">
        <w:rPr>
          <w:rStyle w:val="FootnoteReference"/>
          <w:rFonts w:ascii="Times New Roman" w:hAnsi="Times New Roman" w:cs="Times New Roman"/>
          <w:sz w:val="24"/>
          <w:szCs w:val="24"/>
        </w:rPr>
        <w:footnoteReference w:id="10"/>
      </w:r>
    </w:p>
    <w:p w:rsidR="00897191" w:rsidRDefault="00F6748E" w:rsidP="008D4355">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Masalah yang lain juga mengakibatkan jemaat GPIN “Serasan Sekate” tidak dapat melakukan penginjilan adalah faktor kehidupan jemaat, ada sebahagian jemaat yang belum mengalami pertobatan secara sungguh-sungguh, mereka masih percaya kepada kuasa-kuasa gelap untuk melindungi mereka. Bahkan juga jemaat banyak yang </w:t>
      </w:r>
      <w:r w:rsidR="00712191">
        <w:rPr>
          <w:rFonts w:ascii="Times New Roman" w:hAnsi="Times New Roman" w:cs="Times New Roman"/>
          <w:sz w:val="24"/>
          <w:szCs w:val="24"/>
        </w:rPr>
        <w:t>mengalami permasalahan dengan jemaat lain, dalam artian yang lain mengalami perpecahan diantara sesama jemaat. Hal ini sesuai dengan ucapan bapak gembala jemaat yang mengatakan ada beberapa keluarga yang selalu bertengkar, dan juga beberapa jemaat mengalami ketidakcocokan di</w:t>
      </w:r>
      <w:r w:rsidR="00897191">
        <w:rPr>
          <w:rFonts w:ascii="Times New Roman" w:hAnsi="Times New Roman" w:cs="Times New Roman"/>
          <w:sz w:val="24"/>
          <w:szCs w:val="24"/>
        </w:rPr>
        <w:t xml:space="preserve"> </w:t>
      </w:r>
      <w:r w:rsidR="00712191">
        <w:rPr>
          <w:rFonts w:ascii="Times New Roman" w:hAnsi="Times New Roman" w:cs="Times New Roman"/>
          <w:sz w:val="24"/>
          <w:szCs w:val="24"/>
        </w:rPr>
        <w:t>antara mereka.</w:t>
      </w:r>
      <w:r w:rsidR="00712191">
        <w:rPr>
          <w:rStyle w:val="FootnoteReference"/>
          <w:rFonts w:ascii="Times New Roman" w:hAnsi="Times New Roman" w:cs="Times New Roman"/>
          <w:sz w:val="24"/>
          <w:szCs w:val="24"/>
        </w:rPr>
        <w:footnoteReference w:id="11"/>
      </w:r>
      <w:r w:rsidR="00712191">
        <w:rPr>
          <w:rFonts w:ascii="Times New Roman" w:hAnsi="Times New Roman" w:cs="Times New Roman"/>
          <w:sz w:val="24"/>
          <w:szCs w:val="24"/>
        </w:rPr>
        <w:t xml:space="preserve"> Oleh karena itu jemaat GPIN di gereja ini tidak dapat melakukan perintisan jemaat karena permasalahan yang masih ada di dalam jemaat sendiri.</w:t>
      </w:r>
    </w:p>
    <w:p w:rsidR="00A96118" w:rsidRDefault="004462DD" w:rsidP="008D4355">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Statistik kota Sekayu Muba penduduknya banyak beragama non-kristen, hal ini merupakan </w:t>
      </w:r>
      <w:r w:rsidR="00D87E5B">
        <w:rPr>
          <w:rFonts w:ascii="Times New Roman" w:hAnsi="Times New Roman" w:cs="Times New Roman"/>
          <w:sz w:val="24"/>
          <w:szCs w:val="24"/>
        </w:rPr>
        <w:t>tang</w:t>
      </w:r>
      <w:r w:rsidR="00374EA8">
        <w:rPr>
          <w:rFonts w:ascii="Times New Roman" w:hAnsi="Times New Roman" w:cs="Times New Roman"/>
          <w:sz w:val="24"/>
          <w:szCs w:val="24"/>
        </w:rPr>
        <w:t>gung jawab jemaat GPIN Serasan S</w:t>
      </w:r>
      <w:r w:rsidR="00D87E5B">
        <w:rPr>
          <w:rFonts w:ascii="Times New Roman" w:hAnsi="Times New Roman" w:cs="Times New Roman"/>
          <w:sz w:val="24"/>
          <w:szCs w:val="24"/>
        </w:rPr>
        <w:t xml:space="preserve">ekate untuk memberitakan Injil bagi </w:t>
      </w:r>
      <w:r w:rsidR="00D87E5B">
        <w:rPr>
          <w:rFonts w:ascii="Times New Roman" w:hAnsi="Times New Roman" w:cs="Times New Roman"/>
          <w:sz w:val="24"/>
          <w:szCs w:val="24"/>
        </w:rPr>
        <w:lastRenderedPageBreak/>
        <w:t>mereka s</w:t>
      </w:r>
      <w:r w:rsidR="00374EA8">
        <w:rPr>
          <w:rFonts w:ascii="Times New Roman" w:hAnsi="Times New Roman" w:cs="Times New Roman"/>
          <w:sz w:val="24"/>
          <w:szCs w:val="24"/>
        </w:rPr>
        <w:t>ehingga membentuk jemaat baru. B</w:t>
      </w:r>
      <w:r w:rsidR="00D87E5B">
        <w:rPr>
          <w:rFonts w:ascii="Times New Roman" w:hAnsi="Times New Roman" w:cs="Times New Roman"/>
          <w:sz w:val="24"/>
          <w:szCs w:val="24"/>
        </w:rPr>
        <w:t>anyak orang-orang Kristen yang diijinkan Tuhan memimpin perusahaan swasta, bekerja di instansi pemerintah, atau sebagai pedagang yang memil</w:t>
      </w:r>
      <w:r w:rsidR="009C3DAE">
        <w:rPr>
          <w:rFonts w:ascii="Times New Roman" w:hAnsi="Times New Roman" w:cs="Times New Roman"/>
          <w:sz w:val="24"/>
          <w:szCs w:val="24"/>
        </w:rPr>
        <w:t>i</w:t>
      </w:r>
      <w:r w:rsidR="00D87E5B">
        <w:rPr>
          <w:rFonts w:ascii="Times New Roman" w:hAnsi="Times New Roman" w:cs="Times New Roman"/>
          <w:sz w:val="24"/>
          <w:szCs w:val="24"/>
        </w:rPr>
        <w:t>ki karyawan di kota Sekayu, tetapi mereka terlihat pasif dalam mengkomunikasikan Injil kepada karyawan-karyawan yang non-Kristen, jika</w:t>
      </w:r>
      <w:r w:rsidR="00712191">
        <w:rPr>
          <w:rFonts w:ascii="Times New Roman" w:hAnsi="Times New Roman" w:cs="Times New Roman"/>
          <w:sz w:val="24"/>
          <w:szCs w:val="24"/>
        </w:rPr>
        <w:t xml:space="preserve"> </w:t>
      </w:r>
      <w:r w:rsidR="00374EA8">
        <w:rPr>
          <w:rFonts w:ascii="Times New Roman" w:hAnsi="Times New Roman" w:cs="Times New Roman"/>
          <w:sz w:val="24"/>
          <w:szCs w:val="24"/>
        </w:rPr>
        <w:t xml:space="preserve">jemaat </w:t>
      </w:r>
      <w:r w:rsidR="00D87E5B">
        <w:rPr>
          <w:rFonts w:ascii="Times New Roman" w:hAnsi="Times New Roman" w:cs="Times New Roman"/>
          <w:sz w:val="24"/>
          <w:szCs w:val="24"/>
        </w:rPr>
        <w:t xml:space="preserve"> mengerti dan memahami dengan benar tentang tugas orang percaya, maka jemaat-jemaat ini dapat menggunakan kesempatan untuk mengkomunikasikan Injil agar jemaat baru dapat terbentuk.</w:t>
      </w:r>
      <w:r w:rsidR="00E32075">
        <w:rPr>
          <w:rFonts w:ascii="Times New Roman" w:hAnsi="Times New Roman" w:cs="Times New Roman"/>
          <w:sz w:val="24"/>
          <w:szCs w:val="24"/>
        </w:rPr>
        <w:t xml:space="preserve"> Namun jemaat Sekayu belum mengerti tugas dan tan</w:t>
      </w:r>
      <w:r w:rsidR="00712191">
        <w:rPr>
          <w:rFonts w:ascii="Times New Roman" w:hAnsi="Times New Roman" w:cs="Times New Roman"/>
          <w:sz w:val="24"/>
          <w:szCs w:val="24"/>
        </w:rPr>
        <w:t>g</w:t>
      </w:r>
      <w:r w:rsidR="00E32075">
        <w:rPr>
          <w:rFonts w:ascii="Times New Roman" w:hAnsi="Times New Roman" w:cs="Times New Roman"/>
          <w:sz w:val="24"/>
          <w:szCs w:val="24"/>
        </w:rPr>
        <w:t xml:space="preserve">gung jawab mereka sebagai </w:t>
      </w:r>
      <w:r w:rsidR="009C2606">
        <w:rPr>
          <w:rFonts w:ascii="Times New Roman" w:hAnsi="Times New Roman" w:cs="Times New Roman"/>
          <w:sz w:val="24"/>
          <w:szCs w:val="24"/>
        </w:rPr>
        <w:t>orang percaya yang telah di</w:t>
      </w:r>
      <w:r w:rsidR="00E32075">
        <w:rPr>
          <w:rFonts w:ascii="Times New Roman" w:hAnsi="Times New Roman" w:cs="Times New Roman"/>
          <w:sz w:val="24"/>
          <w:szCs w:val="24"/>
        </w:rPr>
        <w:t>amanatkan oleh Tuhan kita Yesus Kristus.</w:t>
      </w:r>
    </w:p>
    <w:p w:rsidR="00D01226" w:rsidRPr="003644A0" w:rsidRDefault="00D01226" w:rsidP="008D4355">
      <w:pPr>
        <w:spacing w:after="0" w:line="480" w:lineRule="auto"/>
        <w:ind w:firstLine="709"/>
        <w:contextualSpacing/>
        <w:jc w:val="both"/>
        <w:rPr>
          <w:rFonts w:ascii="Times New Roman" w:hAnsi="Times New Roman" w:cs="Times New Roman"/>
          <w:sz w:val="24"/>
          <w:szCs w:val="24"/>
        </w:rPr>
      </w:pPr>
    </w:p>
    <w:p w:rsidR="00EA44FC" w:rsidRPr="000E6490" w:rsidRDefault="00EA44FC"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t>Rumusan Masalah</w:t>
      </w:r>
    </w:p>
    <w:p w:rsidR="00EA44FC" w:rsidRDefault="00193CE0"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w:t>
      </w:r>
      <w:r w:rsidR="00EA44FC">
        <w:rPr>
          <w:rFonts w:ascii="Times New Roman" w:hAnsi="Times New Roman" w:cs="Times New Roman"/>
          <w:sz w:val="24"/>
          <w:szCs w:val="24"/>
        </w:rPr>
        <w:t>ertitik tolak dari latar belakang masalah yang telah disampaikan</w:t>
      </w:r>
      <w:r w:rsidR="000B7CB9">
        <w:rPr>
          <w:rFonts w:ascii="Times New Roman" w:hAnsi="Times New Roman" w:cs="Times New Roman"/>
          <w:sz w:val="24"/>
          <w:szCs w:val="24"/>
        </w:rPr>
        <w:t>, maka timbul beberapa pertanyaan yang digunakan sebagai dasar atau acuan dalam penulisan ini.</w:t>
      </w:r>
    </w:p>
    <w:p w:rsidR="006B5E73" w:rsidRDefault="009C3DAE" w:rsidP="008D4355">
      <w:pPr>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Apa yang dimaksud dengan gerakan perintisan jemaat-jemaat</w:t>
      </w:r>
      <w:r w:rsidR="00D86D92">
        <w:rPr>
          <w:rFonts w:ascii="Times New Roman" w:hAnsi="Times New Roman" w:cs="Times New Roman"/>
          <w:sz w:val="24"/>
          <w:szCs w:val="24"/>
        </w:rPr>
        <w:t xml:space="preserve"> menurut Kisah Para Rasul</w:t>
      </w:r>
      <w:r w:rsidR="00852006">
        <w:rPr>
          <w:rFonts w:ascii="Times New Roman" w:hAnsi="Times New Roman" w:cs="Times New Roman"/>
          <w:sz w:val="24"/>
          <w:szCs w:val="24"/>
        </w:rPr>
        <w:t>?</w:t>
      </w:r>
    </w:p>
    <w:p w:rsidR="00405EDA" w:rsidRDefault="00D86D92" w:rsidP="008D4355">
      <w:pPr>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Apa proble</w:t>
      </w:r>
      <w:r w:rsidR="00F84F66">
        <w:rPr>
          <w:rFonts w:ascii="Times New Roman" w:hAnsi="Times New Roman" w:cs="Times New Roman"/>
          <w:sz w:val="24"/>
          <w:szCs w:val="24"/>
        </w:rPr>
        <w:t>matika jemaat dalam</w:t>
      </w:r>
      <w:r>
        <w:rPr>
          <w:rFonts w:ascii="Times New Roman" w:hAnsi="Times New Roman" w:cs="Times New Roman"/>
          <w:sz w:val="24"/>
          <w:szCs w:val="24"/>
        </w:rPr>
        <w:t xml:space="preserve"> pengembangan GPIN di jem</w:t>
      </w:r>
      <w:r w:rsidR="00A96118">
        <w:rPr>
          <w:rFonts w:ascii="Times New Roman" w:hAnsi="Times New Roman" w:cs="Times New Roman"/>
          <w:sz w:val="24"/>
          <w:szCs w:val="24"/>
        </w:rPr>
        <w:t>aat “Serasan Sekate” Sekayu Muba</w:t>
      </w:r>
      <w:r w:rsidR="00193CE0">
        <w:rPr>
          <w:rFonts w:ascii="Times New Roman" w:hAnsi="Times New Roman" w:cs="Times New Roman"/>
          <w:sz w:val="24"/>
          <w:szCs w:val="24"/>
        </w:rPr>
        <w:t>?</w:t>
      </w:r>
    </w:p>
    <w:p w:rsidR="00AD4DFF" w:rsidRDefault="00193CE0" w:rsidP="008D4355">
      <w:pPr>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w:t>
      </w:r>
      <w:r w:rsidR="00E32075">
        <w:rPr>
          <w:rFonts w:ascii="Times New Roman" w:hAnsi="Times New Roman" w:cs="Times New Roman"/>
          <w:sz w:val="24"/>
          <w:szCs w:val="24"/>
        </w:rPr>
        <w:t>agaimana penerapan “</w:t>
      </w:r>
      <w:r w:rsidR="00F9630D">
        <w:rPr>
          <w:rFonts w:ascii="Times New Roman" w:hAnsi="Times New Roman" w:cs="Times New Roman"/>
          <w:sz w:val="24"/>
          <w:szCs w:val="24"/>
        </w:rPr>
        <w:t>Gerakan Peri</w:t>
      </w:r>
      <w:r>
        <w:rPr>
          <w:rFonts w:ascii="Times New Roman" w:hAnsi="Times New Roman" w:cs="Times New Roman"/>
          <w:sz w:val="24"/>
          <w:szCs w:val="24"/>
        </w:rPr>
        <w:t>ntisan Jemaat-jemaat</w:t>
      </w:r>
      <w:r w:rsidR="00E32075">
        <w:rPr>
          <w:rFonts w:ascii="Times New Roman" w:hAnsi="Times New Roman" w:cs="Times New Roman"/>
          <w:sz w:val="24"/>
          <w:szCs w:val="24"/>
        </w:rPr>
        <w:t>”</w:t>
      </w:r>
      <w:r>
        <w:rPr>
          <w:rFonts w:ascii="Times New Roman" w:hAnsi="Times New Roman" w:cs="Times New Roman"/>
          <w:sz w:val="24"/>
          <w:szCs w:val="24"/>
        </w:rPr>
        <w:t xml:space="preserve"> menurut Kisah Para Rasul</w:t>
      </w:r>
      <w:r w:rsidR="00166D01">
        <w:rPr>
          <w:rFonts w:ascii="Times New Roman" w:hAnsi="Times New Roman" w:cs="Times New Roman"/>
          <w:sz w:val="24"/>
          <w:szCs w:val="24"/>
        </w:rPr>
        <w:t xml:space="preserve"> bagi</w:t>
      </w:r>
      <w:r w:rsidR="009C2606">
        <w:rPr>
          <w:rFonts w:ascii="Times New Roman" w:hAnsi="Times New Roman" w:cs="Times New Roman"/>
          <w:sz w:val="24"/>
          <w:szCs w:val="24"/>
        </w:rPr>
        <w:t xml:space="preserve"> pengembangan</w:t>
      </w:r>
      <w:r w:rsidR="00166D01">
        <w:rPr>
          <w:rFonts w:ascii="Times New Roman" w:hAnsi="Times New Roman" w:cs="Times New Roman"/>
          <w:sz w:val="24"/>
          <w:szCs w:val="24"/>
        </w:rPr>
        <w:t xml:space="preserve"> jemaat</w:t>
      </w:r>
      <w:r w:rsidR="00795D47">
        <w:rPr>
          <w:rFonts w:ascii="Times New Roman" w:hAnsi="Times New Roman" w:cs="Times New Roman"/>
          <w:sz w:val="24"/>
          <w:szCs w:val="24"/>
        </w:rPr>
        <w:t xml:space="preserve"> GPIN</w:t>
      </w:r>
      <w:r w:rsidR="00D86D92">
        <w:rPr>
          <w:rFonts w:ascii="Times New Roman" w:hAnsi="Times New Roman" w:cs="Times New Roman"/>
          <w:sz w:val="24"/>
          <w:szCs w:val="24"/>
        </w:rPr>
        <w:t xml:space="preserve"> </w:t>
      </w:r>
      <w:r>
        <w:rPr>
          <w:rFonts w:ascii="Times New Roman" w:hAnsi="Times New Roman" w:cs="Times New Roman"/>
          <w:sz w:val="24"/>
          <w:szCs w:val="24"/>
        </w:rPr>
        <w:t>“</w:t>
      </w:r>
      <w:r w:rsidR="00166D01">
        <w:rPr>
          <w:rFonts w:ascii="Times New Roman" w:hAnsi="Times New Roman" w:cs="Times New Roman"/>
          <w:sz w:val="24"/>
          <w:szCs w:val="24"/>
        </w:rPr>
        <w:t>Serasan Sekate</w:t>
      </w:r>
      <w:r>
        <w:rPr>
          <w:rFonts w:ascii="Times New Roman" w:hAnsi="Times New Roman" w:cs="Times New Roman"/>
          <w:sz w:val="24"/>
          <w:szCs w:val="24"/>
        </w:rPr>
        <w:t>”</w:t>
      </w:r>
      <w:r w:rsidR="00A96118">
        <w:rPr>
          <w:rFonts w:ascii="Times New Roman" w:hAnsi="Times New Roman" w:cs="Times New Roman"/>
          <w:sz w:val="24"/>
          <w:szCs w:val="24"/>
        </w:rPr>
        <w:t xml:space="preserve"> Sekayu Muba</w:t>
      </w:r>
      <w:r>
        <w:rPr>
          <w:rFonts w:ascii="Times New Roman" w:hAnsi="Times New Roman" w:cs="Times New Roman"/>
          <w:sz w:val="24"/>
          <w:szCs w:val="24"/>
        </w:rPr>
        <w:t>?</w:t>
      </w:r>
    </w:p>
    <w:p w:rsidR="008F7A3C" w:rsidRDefault="008F7A3C" w:rsidP="008D4355">
      <w:pPr>
        <w:spacing w:after="0" w:line="480" w:lineRule="auto"/>
        <w:contextualSpacing/>
        <w:jc w:val="center"/>
        <w:rPr>
          <w:rFonts w:ascii="Times New Roman" w:hAnsi="Times New Roman" w:cs="Times New Roman"/>
          <w:b/>
          <w:sz w:val="24"/>
          <w:szCs w:val="24"/>
          <w:u w:val="single"/>
        </w:rPr>
      </w:pPr>
    </w:p>
    <w:p w:rsidR="008F7A3C" w:rsidRDefault="008F7A3C" w:rsidP="008D4355">
      <w:pPr>
        <w:spacing w:after="0" w:line="480" w:lineRule="auto"/>
        <w:contextualSpacing/>
        <w:jc w:val="center"/>
        <w:rPr>
          <w:rFonts w:ascii="Times New Roman" w:hAnsi="Times New Roman" w:cs="Times New Roman"/>
          <w:b/>
          <w:sz w:val="24"/>
          <w:szCs w:val="24"/>
          <w:u w:val="single"/>
        </w:rPr>
      </w:pPr>
    </w:p>
    <w:p w:rsidR="008F7A3C" w:rsidRDefault="008F7A3C" w:rsidP="008D4355">
      <w:pPr>
        <w:spacing w:after="0" w:line="480" w:lineRule="auto"/>
        <w:contextualSpacing/>
        <w:jc w:val="center"/>
        <w:rPr>
          <w:rFonts w:ascii="Times New Roman" w:hAnsi="Times New Roman" w:cs="Times New Roman"/>
          <w:b/>
          <w:sz w:val="24"/>
          <w:szCs w:val="24"/>
          <w:u w:val="single"/>
        </w:rPr>
      </w:pPr>
    </w:p>
    <w:p w:rsidR="008F7A3C" w:rsidRDefault="008F7A3C" w:rsidP="008D4355">
      <w:pPr>
        <w:spacing w:after="0" w:line="480" w:lineRule="auto"/>
        <w:contextualSpacing/>
        <w:jc w:val="center"/>
        <w:rPr>
          <w:rFonts w:ascii="Times New Roman" w:hAnsi="Times New Roman" w:cs="Times New Roman"/>
          <w:b/>
          <w:sz w:val="24"/>
          <w:szCs w:val="24"/>
          <w:u w:val="single"/>
        </w:rPr>
      </w:pPr>
    </w:p>
    <w:p w:rsidR="00EC29DA" w:rsidRPr="000E6490" w:rsidRDefault="00193CE0"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lastRenderedPageBreak/>
        <w:t>Maksud dan Tujuan P</w:t>
      </w:r>
      <w:r w:rsidR="00EC29DA" w:rsidRPr="000E6490">
        <w:rPr>
          <w:rFonts w:ascii="Times New Roman" w:hAnsi="Times New Roman" w:cs="Times New Roman"/>
          <w:b/>
          <w:sz w:val="24"/>
          <w:szCs w:val="24"/>
          <w:u w:val="single"/>
        </w:rPr>
        <w:t>enulisan</w:t>
      </w:r>
    </w:p>
    <w:p w:rsidR="00A66D6D" w:rsidRDefault="00A66D6D"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pemaparan rumusan masalah yang penulis kemukakan pada </w:t>
      </w:r>
      <w:r w:rsidR="00D86D92">
        <w:rPr>
          <w:rFonts w:ascii="Times New Roman" w:hAnsi="Times New Roman" w:cs="Times New Roman"/>
          <w:sz w:val="24"/>
          <w:szCs w:val="24"/>
        </w:rPr>
        <w:t>bagian sebelumnya, maka penulis mene</w:t>
      </w:r>
      <w:r>
        <w:rPr>
          <w:rFonts w:ascii="Times New Roman" w:hAnsi="Times New Roman" w:cs="Times New Roman"/>
          <w:sz w:val="24"/>
          <w:szCs w:val="24"/>
        </w:rPr>
        <w:t>tapkan maksud dan tujuan penulisan,</w:t>
      </w:r>
      <w:r w:rsidR="00D86D92">
        <w:rPr>
          <w:rFonts w:ascii="Times New Roman" w:hAnsi="Times New Roman" w:cs="Times New Roman"/>
          <w:sz w:val="24"/>
          <w:szCs w:val="24"/>
        </w:rPr>
        <w:t xml:space="preserve"> adalah</w:t>
      </w:r>
      <w:r>
        <w:rPr>
          <w:rFonts w:ascii="Times New Roman" w:hAnsi="Times New Roman" w:cs="Times New Roman"/>
          <w:sz w:val="24"/>
          <w:szCs w:val="24"/>
        </w:rPr>
        <w:t xml:space="preserve"> sebagai berikut:</w:t>
      </w:r>
    </w:p>
    <w:p w:rsidR="00A66D6D" w:rsidRPr="00A66D6D" w:rsidRDefault="00A66D6D" w:rsidP="008D4355">
      <w:pPr>
        <w:pStyle w:val="ListParagraph"/>
        <w:numPr>
          <w:ilvl w:val="0"/>
          <w:numId w:val="24"/>
        </w:numPr>
        <w:spacing w:after="0" w:line="480" w:lineRule="auto"/>
        <w:jc w:val="both"/>
        <w:rPr>
          <w:rFonts w:ascii="Times New Roman" w:hAnsi="Times New Roman" w:cs="Times New Roman"/>
          <w:sz w:val="24"/>
          <w:szCs w:val="24"/>
        </w:rPr>
      </w:pPr>
      <w:r w:rsidRPr="00A66D6D">
        <w:rPr>
          <w:rFonts w:ascii="Times New Roman" w:hAnsi="Times New Roman" w:cs="Times New Roman"/>
          <w:sz w:val="24"/>
          <w:szCs w:val="24"/>
        </w:rPr>
        <w:t xml:space="preserve">Untuk </w:t>
      </w:r>
      <w:r w:rsidR="00D55B66" w:rsidRPr="00A66D6D">
        <w:rPr>
          <w:rFonts w:ascii="Times New Roman" w:hAnsi="Times New Roman" w:cs="Times New Roman"/>
          <w:sz w:val="24"/>
          <w:szCs w:val="24"/>
        </w:rPr>
        <w:t>menjelaskan peng</w:t>
      </w:r>
      <w:r w:rsidR="00D86D92">
        <w:rPr>
          <w:rFonts w:ascii="Times New Roman" w:hAnsi="Times New Roman" w:cs="Times New Roman"/>
          <w:sz w:val="24"/>
          <w:szCs w:val="24"/>
        </w:rPr>
        <w:t>ertian atau pemahaman tentang</w:t>
      </w:r>
      <w:r w:rsidR="00E32075">
        <w:rPr>
          <w:rFonts w:ascii="Times New Roman" w:hAnsi="Times New Roman" w:cs="Times New Roman"/>
          <w:sz w:val="24"/>
          <w:szCs w:val="24"/>
        </w:rPr>
        <w:t xml:space="preserve"> “Gerakan Perintisan Jemaat-J</w:t>
      </w:r>
      <w:r w:rsidR="00D55B66" w:rsidRPr="00A66D6D">
        <w:rPr>
          <w:rFonts w:ascii="Times New Roman" w:hAnsi="Times New Roman" w:cs="Times New Roman"/>
          <w:sz w:val="24"/>
          <w:szCs w:val="24"/>
        </w:rPr>
        <w:t>emaat</w:t>
      </w:r>
      <w:r w:rsidR="00E32075">
        <w:rPr>
          <w:rFonts w:ascii="Times New Roman" w:hAnsi="Times New Roman" w:cs="Times New Roman"/>
          <w:sz w:val="24"/>
          <w:szCs w:val="24"/>
        </w:rPr>
        <w:t>”</w:t>
      </w:r>
      <w:r w:rsidR="00D55B66" w:rsidRPr="00A66D6D">
        <w:rPr>
          <w:rFonts w:ascii="Times New Roman" w:hAnsi="Times New Roman" w:cs="Times New Roman"/>
          <w:sz w:val="24"/>
          <w:szCs w:val="24"/>
        </w:rPr>
        <w:t xml:space="preserve"> dalam Kisah Para Rasul.</w:t>
      </w:r>
    </w:p>
    <w:p w:rsidR="00A66D6D" w:rsidRDefault="00A66D6D" w:rsidP="008D435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C27C0E">
        <w:rPr>
          <w:rFonts w:ascii="Times New Roman" w:hAnsi="Times New Roman" w:cs="Times New Roman"/>
          <w:sz w:val="24"/>
          <w:szCs w:val="24"/>
        </w:rPr>
        <w:t xml:space="preserve">menganalisa problematika </w:t>
      </w:r>
      <w:r w:rsidR="00573CB7">
        <w:rPr>
          <w:rFonts w:ascii="Times New Roman" w:hAnsi="Times New Roman" w:cs="Times New Roman"/>
          <w:sz w:val="24"/>
          <w:szCs w:val="24"/>
        </w:rPr>
        <w:t xml:space="preserve">pengembangan jemaat </w:t>
      </w:r>
      <w:r w:rsidR="00A93C08" w:rsidRPr="00A66D6D">
        <w:rPr>
          <w:rFonts w:ascii="Times New Roman" w:hAnsi="Times New Roman" w:cs="Times New Roman"/>
          <w:sz w:val="24"/>
          <w:szCs w:val="24"/>
        </w:rPr>
        <w:t>GPIN jem</w:t>
      </w:r>
      <w:r w:rsidR="00A96118">
        <w:rPr>
          <w:rFonts w:ascii="Times New Roman" w:hAnsi="Times New Roman" w:cs="Times New Roman"/>
          <w:sz w:val="24"/>
          <w:szCs w:val="24"/>
        </w:rPr>
        <w:t>aat “Serasan Sekate” Sekayu Muba</w:t>
      </w:r>
      <w:r w:rsidR="00A93C08" w:rsidRPr="00A66D6D">
        <w:rPr>
          <w:rFonts w:ascii="Times New Roman" w:hAnsi="Times New Roman" w:cs="Times New Roman"/>
          <w:sz w:val="24"/>
          <w:szCs w:val="24"/>
        </w:rPr>
        <w:t>.</w:t>
      </w:r>
      <w:r w:rsidR="00573CB7">
        <w:rPr>
          <w:rFonts w:ascii="Times New Roman" w:hAnsi="Times New Roman" w:cs="Times New Roman"/>
          <w:sz w:val="24"/>
          <w:szCs w:val="24"/>
        </w:rPr>
        <w:t xml:space="preserve"> Supaya hamba Tuhan, majelis dan jemaat dapat mengembangkan G</w:t>
      </w:r>
      <w:r w:rsidR="00A96118">
        <w:rPr>
          <w:rFonts w:ascii="Times New Roman" w:hAnsi="Times New Roman" w:cs="Times New Roman"/>
          <w:sz w:val="24"/>
          <w:szCs w:val="24"/>
        </w:rPr>
        <w:t>PIN “Serasan Sekate” Sekayu Muba</w:t>
      </w:r>
      <w:r w:rsidR="00573CB7">
        <w:rPr>
          <w:rFonts w:ascii="Times New Roman" w:hAnsi="Times New Roman" w:cs="Times New Roman"/>
          <w:sz w:val="24"/>
          <w:szCs w:val="24"/>
        </w:rPr>
        <w:t>.</w:t>
      </w:r>
    </w:p>
    <w:p w:rsidR="006E4EAC" w:rsidRDefault="00A66D6D" w:rsidP="008D435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A93C08" w:rsidRPr="00A66D6D">
        <w:rPr>
          <w:rFonts w:ascii="Times New Roman" w:hAnsi="Times New Roman" w:cs="Times New Roman"/>
          <w:sz w:val="24"/>
          <w:szCs w:val="24"/>
        </w:rPr>
        <w:t xml:space="preserve">menguraikan penerapan </w:t>
      </w:r>
      <w:r w:rsidR="00E32075">
        <w:rPr>
          <w:rFonts w:ascii="Times New Roman" w:hAnsi="Times New Roman" w:cs="Times New Roman"/>
          <w:sz w:val="24"/>
          <w:szCs w:val="24"/>
        </w:rPr>
        <w:t>“Gerakan Perintisan Jemaat-J</w:t>
      </w:r>
      <w:r w:rsidR="00A93C08" w:rsidRPr="00A66D6D">
        <w:rPr>
          <w:rFonts w:ascii="Times New Roman" w:hAnsi="Times New Roman" w:cs="Times New Roman"/>
          <w:sz w:val="24"/>
          <w:szCs w:val="24"/>
        </w:rPr>
        <w:t>emaat</w:t>
      </w:r>
      <w:r w:rsidR="006543E1">
        <w:rPr>
          <w:rFonts w:ascii="Times New Roman" w:hAnsi="Times New Roman" w:cs="Times New Roman"/>
          <w:sz w:val="24"/>
          <w:szCs w:val="24"/>
        </w:rPr>
        <w:t>”</w:t>
      </w:r>
      <w:r w:rsidR="00984002">
        <w:rPr>
          <w:rFonts w:ascii="Times New Roman" w:hAnsi="Times New Roman" w:cs="Times New Roman"/>
          <w:sz w:val="24"/>
          <w:szCs w:val="24"/>
        </w:rPr>
        <w:t xml:space="preserve"> menurut Kisah Para Rasul </w:t>
      </w:r>
      <w:r w:rsidR="00A93C08" w:rsidRPr="00A66D6D">
        <w:rPr>
          <w:rFonts w:ascii="Times New Roman" w:hAnsi="Times New Roman" w:cs="Times New Roman"/>
          <w:sz w:val="24"/>
          <w:szCs w:val="24"/>
        </w:rPr>
        <w:t xml:space="preserve">sebagai upaya yang tepat </w:t>
      </w:r>
      <w:r w:rsidR="00984002">
        <w:rPr>
          <w:rFonts w:ascii="Times New Roman" w:hAnsi="Times New Roman" w:cs="Times New Roman"/>
          <w:sz w:val="24"/>
          <w:szCs w:val="24"/>
        </w:rPr>
        <w:t>bagi pengembangan GPIN Jemaat “</w:t>
      </w:r>
      <w:r w:rsidR="00A96118">
        <w:rPr>
          <w:rFonts w:ascii="Times New Roman" w:hAnsi="Times New Roman" w:cs="Times New Roman"/>
          <w:sz w:val="24"/>
          <w:szCs w:val="24"/>
        </w:rPr>
        <w:t>Serasan Sekate” Sekayu Muba</w:t>
      </w:r>
      <w:r w:rsidR="00A93C08" w:rsidRPr="00A66D6D">
        <w:rPr>
          <w:rFonts w:ascii="Times New Roman" w:hAnsi="Times New Roman" w:cs="Times New Roman"/>
          <w:sz w:val="24"/>
          <w:szCs w:val="24"/>
        </w:rPr>
        <w:t>.</w:t>
      </w:r>
    </w:p>
    <w:p w:rsidR="008F7A3C" w:rsidRDefault="008F7A3C" w:rsidP="008D4355">
      <w:pPr>
        <w:spacing w:after="0" w:line="480" w:lineRule="auto"/>
        <w:contextualSpacing/>
        <w:jc w:val="center"/>
        <w:rPr>
          <w:rFonts w:ascii="Times New Roman" w:hAnsi="Times New Roman" w:cs="Times New Roman"/>
          <w:b/>
          <w:sz w:val="24"/>
          <w:szCs w:val="24"/>
          <w:u w:val="single"/>
        </w:rPr>
      </w:pPr>
    </w:p>
    <w:p w:rsidR="00EC29DA" w:rsidRPr="000E6490" w:rsidRDefault="006717F9"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t>Pentingnya P</w:t>
      </w:r>
      <w:r w:rsidR="00A93C08" w:rsidRPr="000E6490">
        <w:rPr>
          <w:rFonts w:ascii="Times New Roman" w:hAnsi="Times New Roman" w:cs="Times New Roman"/>
          <w:b/>
          <w:sz w:val="24"/>
          <w:szCs w:val="24"/>
          <w:u w:val="single"/>
        </w:rPr>
        <w:t>enulisan</w:t>
      </w:r>
    </w:p>
    <w:p w:rsidR="00A66D6D" w:rsidRDefault="006717F9" w:rsidP="008D4355">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w:t>
      </w:r>
      <w:r w:rsidR="00A93C08">
        <w:rPr>
          <w:rFonts w:ascii="Times New Roman" w:hAnsi="Times New Roman" w:cs="Times New Roman"/>
          <w:sz w:val="24"/>
          <w:szCs w:val="24"/>
        </w:rPr>
        <w:t>enulisan ini penting karena:</w:t>
      </w:r>
    </w:p>
    <w:p w:rsidR="00E11716" w:rsidRDefault="00E11716" w:rsidP="008D435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A93C08" w:rsidRPr="00E11716">
        <w:rPr>
          <w:rFonts w:ascii="Times New Roman" w:hAnsi="Times New Roman" w:cs="Times New Roman"/>
          <w:sz w:val="24"/>
          <w:szCs w:val="24"/>
        </w:rPr>
        <w:t>erupakan panduan teologis untuk penerapan strategi da</w:t>
      </w:r>
      <w:r>
        <w:rPr>
          <w:rFonts w:ascii="Times New Roman" w:hAnsi="Times New Roman" w:cs="Times New Roman"/>
          <w:sz w:val="24"/>
          <w:szCs w:val="24"/>
        </w:rPr>
        <w:t>lam pengembangan gereja.</w:t>
      </w:r>
    </w:p>
    <w:p w:rsidR="00E11716" w:rsidRDefault="00E11716" w:rsidP="008D435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A93C08" w:rsidRPr="00E11716">
        <w:rPr>
          <w:rFonts w:ascii="Times New Roman" w:hAnsi="Times New Roman" w:cs="Times New Roman"/>
          <w:sz w:val="24"/>
          <w:szCs w:val="24"/>
        </w:rPr>
        <w:t>ulisan in</w:t>
      </w:r>
      <w:r w:rsidR="00A66D6D" w:rsidRPr="00E11716">
        <w:rPr>
          <w:rFonts w:ascii="Times New Roman" w:hAnsi="Times New Roman" w:cs="Times New Roman"/>
          <w:sz w:val="24"/>
          <w:szCs w:val="24"/>
        </w:rPr>
        <w:t>i diharapkan menjadi bahan teori</w:t>
      </w:r>
      <w:r w:rsidR="00A93C08" w:rsidRPr="00E11716">
        <w:rPr>
          <w:rFonts w:ascii="Times New Roman" w:hAnsi="Times New Roman" w:cs="Times New Roman"/>
          <w:sz w:val="24"/>
          <w:szCs w:val="24"/>
        </w:rPr>
        <w:t>tis dan praktis yang didasarkan pada kesaksian Alkitab, khususnya jemaat mula-mula bagi jemaat masa kini.</w:t>
      </w:r>
    </w:p>
    <w:p w:rsidR="00E11716" w:rsidRDefault="00E11716" w:rsidP="008D435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A93C08" w:rsidRPr="00E11716">
        <w:rPr>
          <w:rFonts w:ascii="Times New Roman" w:hAnsi="Times New Roman" w:cs="Times New Roman"/>
          <w:sz w:val="24"/>
          <w:szCs w:val="24"/>
        </w:rPr>
        <w:t>ulisan ini diharapkan menjadi motivator bagi jemaat</w:t>
      </w:r>
      <w:r w:rsidR="00A66D6D" w:rsidRPr="00E11716">
        <w:rPr>
          <w:rFonts w:ascii="Times New Roman" w:hAnsi="Times New Roman" w:cs="Times New Roman"/>
          <w:sz w:val="24"/>
          <w:szCs w:val="24"/>
        </w:rPr>
        <w:t xml:space="preserve"> Tu</w:t>
      </w:r>
      <w:r w:rsidR="006717F9" w:rsidRPr="00E11716">
        <w:rPr>
          <w:rFonts w:ascii="Times New Roman" w:hAnsi="Times New Roman" w:cs="Times New Roman"/>
          <w:sz w:val="24"/>
          <w:szCs w:val="24"/>
        </w:rPr>
        <w:t>han dalam melakukan perintisan jemaat di GPIN Jem</w:t>
      </w:r>
      <w:r w:rsidR="00A96118">
        <w:rPr>
          <w:rFonts w:ascii="Times New Roman" w:hAnsi="Times New Roman" w:cs="Times New Roman"/>
          <w:sz w:val="24"/>
          <w:szCs w:val="24"/>
        </w:rPr>
        <w:t>aat “Serasan Sekate” Sekayu Muba</w:t>
      </w:r>
      <w:r w:rsidR="006717F9" w:rsidRPr="00E11716">
        <w:rPr>
          <w:rFonts w:ascii="Times New Roman" w:hAnsi="Times New Roman" w:cs="Times New Roman"/>
          <w:sz w:val="24"/>
          <w:szCs w:val="24"/>
        </w:rPr>
        <w:t>.</w:t>
      </w:r>
    </w:p>
    <w:p w:rsidR="00D01226" w:rsidRDefault="00E11716" w:rsidP="008D435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6717F9" w:rsidRPr="00E11716">
        <w:rPr>
          <w:rFonts w:ascii="Times New Roman" w:hAnsi="Times New Roman" w:cs="Times New Roman"/>
          <w:sz w:val="24"/>
          <w:szCs w:val="24"/>
        </w:rPr>
        <w:t>iharapkan tulisan</w:t>
      </w:r>
      <w:r w:rsidR="00A66D6D" w:rsidRPr="00E11716">
        <w:rPr>
          <w:rFonts w:ascii="Times New Roman" w:hAnsi="Times New Roman" w:cs="Times New Roman"/>
          <w:sz w:val="24"/>
          <w:szCs w:val="24"/>
        </w:rPr>
        <w:t xml:space="preserve"> ini memberikan kontribusi teori</w:t>
      </w:r>
      <w:r w:rsidR="006717F9" w:rsidRPr="00E11716">
        <w:rPr>
          <w:rFonts w:ascii="Times New Roman" w:hAnsi="Times New Roman" w:cs="Times New Roman"/>
          <w:sz w:val="24"/>
          <w:szCs w:val="24"/>
        </w:rPr>
        <w:t>tis dan praktis bagi orang percaya, hamba Tuhan, dan para aktifis gereja.</w:t>
      </w:r>
    </w:p>
    <w:p w:rsidR="00D01226" w:rsidRPr="00D01226" w:rsidRDefault="00D01226" w:rsidP="008D4355">
      <w:pPr>
        <w:pStyle w:val="ListParagraph"/>
        <w:spacing w:after="0" w:line="480" w:lineRule="auto"/>
        <w:ind w:left="780"/>
        <w:jc w:val="both"/>
        <w:rPr>
          <w:rFonts w:ascii="Times New Roman" w:hAnsi="Times New Roman" w:cs="Times New Roman"/>
          <w:sz w:val="24"/>
          <w:szCs w:val="24"/>
        </w:rPr>
      </w:pPr>
    </w:p>
    <w:p w:rsidR="00EC29DA" w:rsidRPr="003644A0" w:rsidRDefault="00484A66" w:rsidP="008D4355">
      <w:pPr>
        <w:spacing w:after="0" w:line="480" w:lineRule="auto"/>
        <w:contextualSpacing/>
        <w:jc w:val="center"/>
        <w:rPr>
          <w:rFonts w:ascii="Times New Roman" w:hAnsi="Times New Roman" w:cs="Times New Roman"/>
          <w:sz w:val="24"/>
          <w:szCs w:val="24"/>
        </w:rPr>
      </w:pPr>
      <w:r w:rsidRPr="003644A0">
        <w:rPr>
          <w:rFonts w:ascii="Times New Roman" w:hAnsi="Times New Roman" w:cs="Times New Roman"/>
          <w:b/>
          <w:sz w:val="24"/>
          <w:szCs w:val="24"/>
          <w:u w:val="single"/>
        </w:rPr>
        <w:t>Ruang Lingkup P</w:t>
      </w:r>
      <w:r w:rsidR="00EC29DA" w:rsidRPr="003644A0">
        <w:rPr>
          <w:rFonts w:ascii="Times New Roman" w:hAnsi="Times New Roman" w:cs="Times New Roman"/>
          <w:b/>
          <w:sz w:val="24"/>
          <w:szCs w:val="24"/>
          <w:u w:val="single"/>
        </w:rPr>
        <w:t>enulisan</w:t>
      </w:r>
    </w:p>
    <w:p w:rsidR="006E4EAC" w:rsidRDefault="00A71E60"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Untuk mencapai tujuan penulisan yang dimaksud, maka p</w:t>
      </w:r>
      <w:r w:rsidR="00F81F73">
        <w:rPr>
          <w:rFonts w:ascii="Times New Roman" w:hAnsi="Times New Roman" w:cs="Times New Roman"/>
          <w:sz w:val="24"/>
          <w:szCs w:val="24"/>
        </w:rPr>
        <w:t xml:space="preserve">enulis memfokuskan untuk membahas gerakan perintisan jemaat oleh jemaat dalam Kisah </w:t>
      </w:r>
      <w:r w:rsidR="009A5A9B">
        <w:rPr>
          <w:rFonts w:ascii="Times New Roman" w:hAnsi="Times New Roman" w:cs="Times New Roman"/>
          <w:sz w:val="24"/>
          <w:szCs w:val="24"/>
        </w:rPr>
        <w:t>Para Rasul. Ruang lingkup penulisan ini adalah</w:t>
      </w:r>
      <w:r w:rsidR="00F81F73">
        <w:rPr>
          <w:rFonts w:ascii="Times New Roman" w:hAnsi="Times New Roman" w:cs="Times New Roman"/>
          <w:sz w:val="24"/>
          <w:szCs w:val="24"/>
        </w:rPr>
        <w:t xml:space="preserve"> </w:t>
      </w:r>
      <w:r w:rsidR="009A5A9B">
        <w:rPr>
          <w:rFonts w:ascii="Times New Roman" w:hAnsi="Times New Roman" w:cs="Times New Roman"/>
          <w:sz w:val="24"/>
          <w:szCs w:val="24"/>
        </w:rPr>
        <w:t>jemaat</w:t>
      </w:r>
      <w:r w:rsidR="00E11716">
        <w:rPr>
          <w:rFonts w:ascii="Times New Roman" w:hAnsi="Times New Roman" w:cs="Times New Roman"/>
          <w:sz w:val="24"/>
          <w:szCs w:val="24"/>
        </w:rPr>
        <w:t xml:space="preserve"> GPIN “</w:t>
      </w:r>
      <w:r w:rsidR="00A96118">
        <w:rPr>
          <w:rFonts w:ascii="Times New Roman" w:hAnsi="Times New Roman" w:cs="Times New Roman"/>
          <w:sz w:val="24"/>
          <w:szCs w:val="24"/>
        </w:rPr>
        <w:t>Serasan Sekate” Sekayu Muba</w:t>
      </w:r>
      <w:r w:rsidR="009A5A9B">
        <w:rPr>
          <w:rFonts w:ascii="Times New Roman" w:hAnsi="Times New Roman" w:cs="Times New Roman"/>
          <w:sz w:val="24"/>
          <w:szCs w:val="24"/>
        </w:rPr>
        <w:t>.</w:t>
      </w:r>
    </w:p>
    <w:p w:rsidR="00D01226" w:rsidRPr="006E4EAC" w:rsidRDefault="00D01226" w:rsidP="008D4355">
      <w:pPr>
        <w:spacing w:after="0" w:line="480" w:lineRule="auto"/>
        <w:ind w:firstLine="720"/>
        <w:contextualSpacing/>
        <w:jc w:val="both"/>
        <w:rPr>
          <w:rFonts w:ascii="Times New Roman" w:hAnsi="Times New Roman" w:cs="Times New Roman"/>
          <w:sz w:val="24"/>
          <w:szCs w:val="24"/>
        </w:rPr>
      </w:pPr>
    </w:p>
    <w:p w:rsidR="00D55B66" w:rsidRPr="000E6490" w:rsidRDefault="000379E7"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t>Metode P</w:t>
      </w:r>
      <w:r w:rsidR="00D55B66" w:rsidRPr="000E6490">
        <w:rPr>
          <w:rFonts w:ascii="Times New Roman" w:hAnsi="Times New Roman" w:cs="Times New Roman"/>
          <w:b/>
          <w:sz w:val="24"/>
          <w:szCs w:val="24"/>
          <w:u w:val="single"/>
        </w:rPr>
        <w:t>enulisan</w:t>
      </w:r>
    </w:p>
    <w:p w:rsidR="0092786A" w:rsidRDefault="0092786A" w:rsidP="008D4355">
      <w:pPr>
        <w:spacing w:after="0" w:line="480" w:lineRule="auto"/>
        <w:ind w:firstLine="720"/>
        <w:contextualSpacing/>
        <w:jc w:val="both"/>
        <w:rPr>
          <w:rFonts w:ascii="Times New Roman" w:hAnsi="Times New Roman"/>
          <w:sz w:val="24"/>
          <w:szCs w:val="24"/>
        </w:rPr>
      </w:pPr>
      <w:r>
        <w:rPr>
          <w:rFonts w:ascii="Times New Roman" w:hAnsi="Times New Roman"/>
          <w:sz w:val="24"/>
          <w:szCs w:val="24"/>
        </w:rPr>
        <w:t>Penulisan skripsi ini memakai studi deskriptif-bibliologis. Metode dekskritif dibuat untuk mengumpulkan informasi tentang keadaan-keadaan yang nyata yang sekarang dilaksanakan. L.</w:t>
      </w:r>
      <w:r w:rsidR="009C5F59">
        <w:rPr>
          <w:rFonts w:ascii="Times New Roman" w:hAnsi="Times New Roman"/>
          <w:sz w:val="24"/>
          <w:szCs w:val="24"/>
        </w:rPr>
        <w:t xml:space="preserve"> </w:t>
      </w:r>
      <w:r>
        <w:rPr>
          <w:rFonts w:ascii="Times New Roman" w:hAnsi="Times New Roman"/>
          <w:sz w:val="24"/>
          <w:szCs w:val="24"/>
        </w:rPr>
        <w:t>R. Gay me</w:t>
      </w:r>
      <w:r w:rsidR="00206F07">
        <w:rPr>
          <w:rFonts w:ascii="Times New Roman" w:hAnsi="Times New Roman"/>
          <w:sz w:val="24"/>
          <w:szCs w:val="24"/>
        </w:rPr>
        <w:t>n</w:t>
      </w:r>
      <w:r>
        <w:rPr>
          <w:rFonts w:ascii="Times New Roman" w:hAnsi="Times New Roman"/>
          <w:sz w:val="24"/>
          <w:szCs w:val="24"/>
        </w:rPr>
        <w:t>definisikan metode deskritif, yang dikutip oleh Consuelo, sebagai kegiatan yang meliputi pengumpulan data dalam rangka menguji hipotesis atau menjawab pertanyaan yang menyangkut keadaan pada waktu yang sedang berjalan dari pokok suatu penelitian. Penelitian deskritif menentukan dan melaporkan keadaan sekarang,</w:t>
      </w:r>
      <w:r>
        <w:rPr>
          <w:rStyle w:val="FootnoteReference"/>
          <w:rFonts w:ascii="Times New Roman" w:hAnsi="Times New Roman"/>
          <w:sz w:val="24"/>
          <w:szCs w:val="24"/>
        </w:rPr>
        <w:footnoteReference w:id="12"/>
      </w:r>
      <w:r w:rsidR="00206F07">
        <w:rPr>
          <w:rFonts w:ascii="Times New Roman" w:hAnsi="Times New Roman"/>
          <w:sz w:val="24"/>
          <w:szCs w:val="24"/>
        </w:rPr>
        <w:t>s</w:t>
      </w:r>
      <w:r>
        <w:rPr>
          <w:rFonts w:ascii="Times New Roman" w:hAnsi="Times New Roman"/>
          <w:sz w:val="24"/>
          <w:szCs w:val="24"/>
        </w:rPr>
        <w:t>edangkan F.</w:t>
      </w:r>
      <w:r w:rsidR="009C5F59">
        <w:rPr>
          <w:rFonts w:ascii="Times New Roman" w:hAnsi="Times New Roman"/>
          <w:sz w:val="24"/>
          <w:szCs w:val="24"/>
        </w:rPr>
        <w:t xml:space="preserve"> </w:t>
      </w:r>
      <w:r>
        <w:rPr>
          <w:rFonts w:ascii="Times New Roman" w:hAnsi="Times New Roman"/>
          <w:sz w:val="24"/>
          <w:szCs w:val="24"/>
        </w:rPr>
        <w:t>L</w:t>
      </w:r>
      <w:r w:rsidR="009C5F59">
        <w:rPr>
          <w:rFonts w:ascii="Times New Roman" w:hAnsi="Times New Roman"/>
          <w:sz w:val="24"/>
          <w:szCs w:val="24"/>
        </w:rPr>
        <w:t>.</w:t>
      </w:r>
      <w:r>
        <w:rPr>
          <w:rFonts w:ascii="Times New Roman" w:hAnsi="Times New Roman"/>
          <w:sz w:val="24"/>
          <w:szCs w:val="24"/>
        </w:rPr>
        <w:t xml:space="preserve"> Whitney (dalam buku Moh. Nazir) menguraikan, penelitian deskriptif yaitu penelitian yang mempelajari masalah yang sedang berlangsung dalam masyarakat serta situasi tertentu, termasuk tentang hubungan kegiatan, sikap, pandangan serta proses yang sedang berlangsung dan pengaruh dari suatu fenomena.</w:t>
      </w:r>
      <w:r>
        <w:rPr>
          <w:rStyle w:val="FootnoteReference"/>
          <w:rFonts w:ascii="Times New Roman" w:hAnsi="Times New Roman"/>
          <w:sz w:val="24"/>
          <w:szCs w:val="24"/>
        </w:rPr>
        <w:footnoteReference w:id="13"/>
      </w:r>
    </w:p>
    <w:p w:rsidR="0092786A" w:rsidRDefault="0092786A" w:rsidP="008D4355">
      <w:pPr>
        <w:spacing w:after="0" w:line="480" w:lineRule="auto"/>
        <w:contextualSpacing/>
        <w:jc w:val="both"/>
        <w:rPr>
          <w:rFonts w:ascii="Times New Roman" w:hAnsi="Times New Roman"/>
          <w:sz w:val="24"/>
          <w:szCs w:val="24"/>
        </w:rPr>
      </w:pPr>
      <w:r>
        <w:rPr>
          <w:rFonts w:ascii="Times New Roman" w:hAnsi="Times New Roman"/>
          <w:sz w:val="24"/>
          <w:szCs w:val="24"/>
        </w:rPr>
        <w:lastRenderedPageBreak/>
        <w:t>Untuk mendapat data dalam mempelajari gerakan perintisan jemaat-jemaat, penulis memakai cara yaitu mengumpulkan informasi melalui wawancara, survey dan literatur bacaan seperti buku, internet.</w:t>
      </w:r>
    </w:p>
    <w:p w:rsidR="003644A0" w:rsidRDefault="0092786A"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sz w:val="24"/>
          <w:szCs w:val="24"/>
        </w:rPr>
        <w:t>Penelitian ini juga menggunakan metode bibliologi. Maksud metode bibliologi ini, berupaya membentuk pemahaman, pengertian, wawasan teologis berdasarkan atau bersumber dari Alkitab.</w:t>
      </w:r>
      <w:r>
        <w:rPr>
          <w:rStyle w:val="FootnoteReference"/>
          <w:rFonts w:ascii="Times New Roman" w:hAnsi="Times New Roman"/>
          <w:sz w:val="24"/>
          <w:szCs w:val="24"/>
        </w:rPr>
        <w:footnoteReference w:id="14"/>
      </w:r>
      <w:r>
        <w:rPr>
          <w:rFonts w:ascii="Times New Roman" w:hAnsi="Times New Roman"/>
          <w:sz w:val="24"/>
          <w:szCs w:val="24"/>
        </w:rPr>
        <w:t xml:space="preserve"> Dalam penulisan skripsi ini digunakan juga beberapa buku penunjang antara lain: </w:t>
      </w:r>
      <w:r>
        <w:rPr>
          <w:rFonts w:ascii="Times New Roman" w:hAnsi="Times New Roman" w:cs="Times New Roman"/>
          <w:i/>
          <w:sz w:val="24"/>
          <w:szCs w:val="24"/>
        </w:rPr>
        <w:t>Jemaat dalam Perjanjian Baru, Sidang Jemaat Yang Berkembang, Memahami Perjanjian Baru, Sembilan Tanda Gereja Yang Sehat,</w:t>
      </w:r>
      <w:r>
        <w:rPr>
          <w:rFonts w:ascii="Times New Roman" w:hAnsi="Times New Roman" w:cs="Times New Roman"/>
          <w:sz w:val="24"/>
          <w:szCs w:val="24"/>
        </w:rPr>
        <w:t xml:space="preserve"> dan buku-buku lainnya.</w:t>
      </w:r>
    </w:p>
    <w:p w:rsidR="006E4EAC" w:rsidRPr="00B86040" w:rsidRDefault="006E4EAC" w:rsidP="008D4355">
      <w:pPr>
        <w:spacing w:after="0" w:line="480" w:lineRule="auto"/>
        <w:ind w:firstLine="720"/>
        <w:contextualSpacing/>
        <w:jc w:val="both"/>
        <w:rPr>
          <w:rFonts w:ascii="Times New Roman" w:hAnsi="Times New Roman" w:cs="Times New Roman"/>
          <w:sz w:val="24"/>
          <w:szCs w:val="24"/>
        </w:rPr>
      </w:pPr>
    </w:p>
    <w:p w:rsidR="00273ACA" w:rsidRPr="000E6490" w:rsidRDefault="00FC7A9D"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t>D</w:t>
      </w:r>
      <w:r w:rsidR="00273ACA" w:rsidRPr="000E6490">
        <w:rPr>
          <w:rFonts w:ascii="Times New Roman" w:hAnsi="Times New Roman" w:cs="Times New Roman"/>
          <w:b/>
          <w:sz w:val="24"/>
          <w:szCs w:val="24"/>
          <w:u w:val="single"/>
        </w:rPr>
        <w:t>efenisi Istilah</w:t>
      </w:r>
    </w:p>
    <w:p w:rsidR="00F964C7" w:rsidRDefault="00F330F7" w:rsidP="008D4355">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Kata </w:t>
      </w:r>
      <w:r w:rsidR="006543E1">
        <w:rPr>
          <w:rFonts w:ascii="Times New Roman" w:hAnsi="Times New Roman" w:cs="Times New Roman"/>
          <w:sz w:val="24"/>
          <w:szCs w:val="24"/>
        </w:rPr>
        <w:t>“</w:t>
      </w:r>
      <w:r>
        <w:rPr>
          <w:rFonts w:ascii="Times New Roman" w:hAnsi="Times New Roman" w:cs="Times New Roman"/>
          <w:sz w:val="24"/>
          <w:szCs w:val="24"/>
        </w:rPr>
        <w:t>gerakan</w:t>
      </w:r>
      <w:r w:rsidR="006543E1">
        <w:rPr>
          <w:rFonts w:ascii="Times New Roman" w:hAnsi="Times New Roman" w:cs="Times New Roman"/>
          <w:sz w:val="24"/>
          <w:szCs w:val="24"/>
        </w:rPr>
        <w:t>”</w:t>
      </w:r>
      <w:r>
        <w:rPr>
          <w:rFonts w:ascii="Times New Roman" w:hAnsi="Times New Roman" w:cs="Times New Roman"/>
          <w:sz w:val="24"/>
          <w:szCs w:val="24"/>
        </w:rPr>
        <w:t xml:space="preserve"> diartikan sebagai perbuatan atau keadaan bergerak, usaha atau kegiatan dilapangan sosial.</w:t>
      </w:r>
      <w:r>
        <w:rPr>
          <w:rStyle w:val="FootnoteReference"/>
          <w:rFonts w:ascii="Times New Roman" w:hAnsi="Times New Roman" w:cs="Times New Roman"/>
          <w:sz w:val="24"/>
          <w:szCs w:val="24"/>
        </w:rPr>
        <w:footnoteReference w:id="15"/>
      </w:r>
      <w:r w:rsidR="00B86040">
        <w:rPr>
          <w:rFonts w:ascii="Times New Roman" w:hAnsi="Times New Roman" w:cs="Times New Roman"/>
          <w:sz w:val="24"/>
          <w:szCs w:val="24"/>
        </w:rPr>
        <w:t xml:space="preserve"> </w:t>
      </w:r>
      <w:r w:rsidR="004F24C3">
        <w:rPr>
          <w:rFonts w:ascii="Times New Roman" w:eastAsiaTheme="minorEastAsia" w:hAnsi="Times New Roman" w:cs="Times New Roman"/>
          <w:sz w:val="24"/>
          <w:szCs w:val="24"/>
        </w:rPr>
        <w:t xml:space="preserve">Istilah </w:t>
      </w:r>
      <w:r w:rsidR="006543E1">
        <w:rPr>
          <w:rFonts w:ascii="Times New Roman" w:eastAsiaTheme="minorEastAsia" w:hAnsi="Times New Roman" w:cs="Times New Roman"/>
          <w:sz w:val="24"/>
          <w:szCs w:val="24"/>
        </w:rPr>
        <w:t>“</w:t>
      </w:r>
      <w:r w:rsidR="004F24C3">
        <w:rPr>
          <w:rFonts w:ascii="Times New Roman" w:eastAsiaTheme="minorEastAsia" w:hAnsi="Times New Roman" w:cs="Times New Roman"/>
          <w:sz w:val="24"/>
          <w:szCs w:val="24"/>
        </w:rPr>
        <w:t>perintisan</w:t>
      </w:r>
      <w:r w:rsidR="006543E1">
        <w:rPr>
          <w:rFonts w:ascii="Times New Roman" w:eastAsiaTheme="minorEastAsia" w:hAnsi="Times New Roman" w:cs="Times New Roman"/>
          <w:sz w:val="24"/>
          <w:szCs w:val="24"/>
        </w:rPr>
        <w:t>”</w:t>
      </w:r>
      <w:r w:rsidR="004F24C3">
        <w:rPr>
          <w:rFonts w:ascii="Times New Roman" w:eastAsiaTheme="minorEastAsia" w:hAnsi="Times New Roman" w:cs="Times New Roman"/>
          <w:sz w:val="24"/>
          <w:szCs w:val="24"/>
        </w:rPr>
        <w:t xml:space="preserve">, dari kata rintis artinya: jalan kecil atau setapak. Rintisan berarti usaha yang pertama sekali dilakukan atau dikerjakan, dengan kata lain merintis adalah membuka jalan kecil dan mengerjakan untuk pertama sekali. Perintis </w:t>
      </w:r>
      <w:r w:rsidR="004D10D8">
        <w:rPr>
          <w:rFonts w:ascii="Times New Roman" w:eastAsiaTheme="minorEastAsia" w:hAnsi="Times New Roman" w:cs="Times New Roman"/>
          <w:sz w:val="24"/>
          <w:szCs w:val="24"/>
        </w:rPr>
        <w:t>adalah orang yang mempelopori atau memulai usaha kecil.</w:t>
      </w:r>
      <w:r w:rsidR="004D10D8">
        <w:rPr>
          <w:rStyle w:val="FootnoteReference"/>
          <w:rFonts w:ascii="Times New Roman" w:eastAsiaTheme="minorEastAsia" w:hAnsi="Times New Roman" w:cs="Times New Roman"/>
          <w:sz w:val="24"/>
          <w:szCs w:val="24"/>
        </w:rPr>
        <w:footnoteReference w:id="16"/>
      </w:r>
      <w:r w:rsidR="004D10D8">
        <w:rPr>
          <w:rFonts w:ascii="Times New Roman" w:eastAsiaTheme="minorEastAsia" w:hAnsi="Times New Roman" w:cs="Times New Roman"/>
          <w:sz w:val="24"/>
          <w:szCs w:val="24"/>
        </w:rPr>
        <w:t xml:space="preserve"> Menurut David Ariono, perintisan adalah: “membangun sesuatu bukan diatas dasar yang diletakkan orang lain”.</w:t>
      </w:r>
      <w:r w:rsidR="004D10D8">
        <w:rPr>
          <w:rStyle w:val="FootnoteReference"/>
          <w:rFonts w:ascii="Times New Roman" w:eastAsiaTheme="minorEastAsia" w:hAnsi="Times New Roman" w:cs="Times New Roman"/>
          <w:sz w:val="24"/>
          <w:szCs w:val="24"/>
        </w:rPr>
        <w:footnoteReference w:id="17"/>
      </w:r>
      <w:r w:rsidR="004D10D8">
        <w:rPr>
          <w:rFonts w:ascii="Times New Roman" w:eastAsiaTheme="minorEastAsia" w:hAnsi="Times New Roman" w:cs="Times New Roman"/>
          <w:sz w:val="24"/>
          <w:szCs w:val="24"/>
        </w:rPr>
        <w:t xml:space="preserve"> Paulus menggambarkan hal ini dalam suratnya, “Dan dalam pemberitaanku aku tidak menganggap seb</w:t>
      </w:r>
      <w:r w:rsidR="008D1C91">
        <w:rPr>
          <w:rFonts w:ascii="Times New Roman" w:eastAsiaTheme="minorEastAsia" w:hAnsi="Times New Roman" w:cs="Times New Roman"/>
          <w:sz w:val="24"/>
          <w:szCs w:val="24"/>
        </w:rPr>
        <w:t>agai kehorm</w:t>
      </w:r>
      <w:r w:rsidR="004D10D8">
        <w:rPr>
          <w:rFonts w:ascii="Times New Roman" w:eastAsiaTheme="minorEastAsia" w:hAnsi="Times New Roman" w:cs="Times New Roman"/>
          <w:sz w:val="24"/>
          <w:szCs w:val="24"/>
        </w:rPr>
        <w:t xml:space="preserve">atanku bahwa aku tidak </w:t>
      </w:r>
      <w:r w:rsidR="004D10D8">
        <w:rPr>
          <w:rFonts w:ascii="Times New Roman" w:eastAsiaTheme="minorEastAsia" w:hAnsi="Times New Roman" w:cs="Times New Roman"/>
          <w:sz w:val="24"/>
          <w:szCs w:val="24"/>
        </w:rPr>
        <w:lastRenderedPageBreak/>
        <w:t>melakuka</w:t>
      </w:r>
      <w:r w:rsidR="00D835B7">
        <w:rPr>
          <w:rFonts w:ascii="Times New Roman" w:eastAsiaTheme="minorEastAsia" w:hAnsi="Times New Roman" w:cs="Times New Roman"/>
          <w:sz w:val="24"/>
          <w:szCs w:val="24"/>
        </w:rPr>
        <w:t>nnya ditempat-tempat, di mana-</w:t>
      </w:r>
      <w:r w:rsidR="004D10D8">
        <w:rPr>
          <w:rFonts w:ascii="Times New Roman" w:eastAsiaTheme="minorEastAsia" w:hAnsi="Times New Roman" w:cs="Times New Roman"/>
          <w:sz w:val="24"/>
          <w:szCs w:val="24"/>
        </w:rPr>
        <w:t>ma</w:t>
      </w:r>
      <w:r w:rsidR="00D835B7">
        <w:rPr>
          <w:rFonts w:ascii="Times New Roman" w:eastAsiaTheme="minorEastAsia" w:hAnsi="Times New Roman" w:cs="Times New Roman"/>
          <w:sz w:val="24"/>
          <w:szCs w:val="24"/>
        </w:rPr>
        <w:t>na</w:t>
      </w:r>
      <w:r w:rsidR="004D10D8">
        <w:rPr>
          <w:rFonts w:ascii="Times New Roman" w:eastAsiaTheme="minorEastAsia" w:hAnsi="Times New Roman" w:cs="Times New Roman"/>
          <w:sz w:val="24"/>
          <w:szCs w:val="24"/>
        </w:rPr>
        <w:t xml:space="preserve"> Kristus telah dikenal orang, supaya aku jangan membangun  di atas dasar yang telah diletakkan orang lain”.</w:t>
      </w:r>
      <w:r w:rsidR="004D10D8">
        <w:rPr>
          <w:rStyle w:val="FootnoteReference"/>
          <w:rFonts w:ascii="Times New Roman" w:eastAsiaTheme="minorEastAsia" w:hAnsi="Times New Roman" w:cs="Times New Roman"/>
          <w:sz w:val="24"/>
          <w:szCs w:val="24"/>
        </w:rPr>
        <w:footnoteReference w:id="18"/>
      </w:r>
      <w:r w:rsidR="00B86040">
        <w:rPr>
          <w:rFonts w:ascii="Times New Roman" w:eastAsiaTheme="minorEastAsia" w:hAnsi="Times New Roman" w:cs="Times New Roman"/>
          <w:sz w:val="24"/>
          <w:szCs w:val="24"/>
        </w:rPr>
        <w:t xml:space="preserve"> J</w:t>
      </w:r>
      <w:r w:rsidR="004D10D8">
        <w:rPr>
          <w:rFonts w:ascii="Times New Roman" w:eastAsiaTheme="minorEastAsia" w:hAnsi="Times New Roman" w:cs="Times New Roman"/>
          <w:sz w:val="24"/>
          <w:szCs w:val="24"/>
        </w:rPr>
        <w:t>adi perintisan adalah usaha pertama atau permulaan yang masih kecil yang telah dipelopori dan sed</w:t>
      </w:r>
      <w:r w:rsidR="00A50724">
        <w:rPr>
          <w:rFonts w:ascii="Times New Roman" w:eastAsiaTheme="minorEastAsia" w:hAnsi="Times New Roman" w:cs="Times New Roman"/>
          <w:sz w:val="24"/>
          <w:szCs w:val="24"/>
        </w:rPr>
        <w:t>a</w:t>
      </w:r>
      <w:r w:rsidR="00CE003B">
        <w:rPr>
          <w:rFonts w:ascii="Times New Roman" w:eastAsiaTheme="minorEastAsia" w:hAnsi="Times New Roman" w:cs="Times New Roman"/>
          <w:sz w:val="24"/>
          <w:szCs w:val="24"/>
        </w:rPr>
        <w:t>ng dikerjakan seorang perintis</w:t>
      </w:r>
      <w:r w:rsidR="00A50724">
        <w:rPr>
          <w:rFonts w:ascii="Times New Roman" w:eastAsiaTheme="minorEastAsia" w:hAnsi="Times New Roman" w:cs="Times New Roman"/>
          <w:sz w:val="24"/>
          <w:szCs w:val="24"/>
        </w:rPr>
        <w:t>.</w:t>
      </w:r>
    </w:p>
    <w:p w:rsidR="00941D4F" w:rsidRDefault="00F964C7" w:rsidP="008D4355">
      <w:pPr>
        <w:spacing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kit</w:t>
      </w:r>
      <w:r w:rsidR="00D835B7">
        <w:rPr>
          <w:rFonts w:ascii="Times New Roman" w:eastAsiaTheme="minorEastAsia" w:hAnsi="Times New Roman" w:cs="Times New Roman"/>
          <w:sz w:val="24"/>
          <w:szCs w:val="24"/>
        </w:rPr>
        <w:t>ab Perjanjian Baru kata “jemaat”</w:t>
      </w:r>
      <w:r>
        <w:rPr>
          <w:rFonts w:ascii="Times New Roman" w:eastAsiaTheme="minorEastAsia" w:hAnsi="Times New Roman" w:cs="Times New Roman"/>
          <w:sz w:val="24"/>
          <w:szCs w:val="24"/>
        </w:rPr>
        <w:t xml:space="preserve"> digunak</w:t>
      </w:r>
      <w:r w:rsidR="000A5126">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n u</w:t>
      </w:r>
      <w:r w:rsidR="00B86040">
        <w:rPr>
          <w:rFonts w:ascii="Times New Roman" w:eastAsiaTheme="minorEastAsia" w:hAnsi="Times New Roman" w:cs="Times New Roman"/>
          <w:sz w:val="24"/>
          <w:szCs w:val="24"/>
        </w:rPr>
        <w:t>ntuk menjadi padanan kata</w:t>
      </w:r>
      <w:r>
        <w:rPr>
          <w:rFonts w:ascii="Times New Roman" w:eastAsiaTheme="minorEastAsia" w:hAnsi="Times New Roman" w:cs="Times New Roman"/>
          <w:sz w:val="24"/>
          <w:szCs w:val="24"/>
        </w:rPr>
        <w:t xml:space="preserve"> </w:t>
      </w:r>
      <w:r w:rsidRPr="00D835B7">
        <w:rPr>
          <w:rFonts w:ascii="Times New Roman" w:eastAsiaTheme="minorEastAsia" w:hAnsi="Times New Roman" w:cs="Times New Roman"/>
          <w:i/>
          <w:sz w:val="24"/>
          <w:szCs w:val="24"/>
        </w:rPr>
        <w:t>Ekklesia</w:t>
      </w:r>
      <w:r>
        <w:rPr>
          <w:rFonts w:ascii="Times New Roman" w:eastAsiaTheme="minorEastAsia" w:hAnsi="Times New Roman" w:cs="Times New Roman"/>
          <w:sz w:val="24"/>
          <w:szCs w:val="24"/>
        </w:rPr>
        <w:t>, yai</w:t>
      </w:r>
      <w:r w:rsidR="00D835B7">
        <w:rPr>
          <w:rFonts w:ascii="Times New Roman" w:eastAsiaTheme="minorEastAsia" w:hAnsi="Times New Roman" w:cs="Times New Roman"/>
          <w:sz w:val="24"/>
          <w:szCs w:val="24"/>
        </w:rPr>
        <w:t>tu kata umum dal</w:t>
      </w:r>
      <w:r>
        <w:rPr>
          <w:rFonts w:ascii="Times New Roman" w:eastAsiaTheme="minorEastAsia" w:hAnsi="Times New Roman" w:cs="Times New Roman"/>
          <w:sz w:val="24"/>
          <w:szCs w:val="24"/>
        </w:rPr>
        <w:t xml:space="preserve">am bahasa Yunani bagi pertemuan orang-orang, baik untuk tujuan duniawi ataupun agamawi. </w:t>
      </w:r>
      <w:r w:rsidR="00941D4F" w:rsidRPr="00941D4F">
        <w:rPr>
          <w:rFonts w:ascii="Times New Roman" w:eastAsiaTheme="minorEastAsia" w:hAnsi="Times New Roman" w:cs="Times New Roman"/>
          <w:sz w:val="24"/>
          <w:szCs w:val="24"/>
        </w:rPr>
        <w:t xml:space="preserve">Istilah </w:t>
      </w:r>
      <w:r w:rsidR="006543E1">
        <w:rPr>
          <w:rFonts w:ascii="Times New Roman" w:eastAsiaTheme="minorEastAsia" w:hAnsi="Times New Roman" w:cs="Times New Roman"/>
          <w:sz w:val="24"/>
          <w:szCs w:val="24"/>
        </w:rPr>
        <w:t>“</w:t>
      </w:r>
      <w:r w:rsidR="00941D4F" w:rsidRPr="00941D4F">
        <w:rPr>
          <w:rFonts w:ascii="Times New Roman" w:eastAsiaTheme="minorEastAsia" w:hAnsi="Times New Roman" w:cs="Times New Roman"/>
          <w:sz w:val="24"/>
          <w:szCs w:val="24"/>
        </w:rPr>
        <w:t>jemaat</w:t>
      </w:r>
      <w:r w:rsidR="006543E1">
        <w:rPr>
          <w:rFonts w:ascii="Times New Roman" w:eastAsiaTheme="minorEastAsia" w:hAnsi="Times New Roman" w:cs="Times New Roman"/>
          <w:sz w:val="24"/>
          <w:szCs w:val="24"/>
        </w:rPr>
        <w:t>”</w:t>
      </w:r>
      <w:r w:rsidR="00941D4F" w:rsidRPr="00941D4F">
        <w:rPr>
          <w:rFonts w:ascii="Times New Roman" w:eastAsiaTheme="minorEastAsia" w:hAnsi="Times New Roman" w:cs="Times New Roman"/>
          <w:sz w:val="24"/>
          <w:szCs w:val="24"/>
        </w:rPr>
        <w:t xml:space="preserve"> dalam bahasa Yunani diterjemahkan  dari kata </w:t>
      </w:r>
      <m:oMath>
        <m:r>
          <m:rPr>
            <m:sty m:val="p"/>
          </m:rPr>
          <w:rPr>
            <w:rFonts w:ascii="Cambria Math" w:eastAsiaTheme="minorEastAsia" w:hAnsi="Cambria Math" w:cs="Times New Roman"/>
            <w:sz w:val="24"/>
            <w:szCs w:val="24"/>
          </w:rPr>
          <m:t>Ε</m:t>
        </m:r>
        <m:r>
          <w:rPr>
            <w:rFonts w:ascii="Cambria Math" w:eastAsiaTheme="minorEastAsia" w:hAnsi="Cambria Math" w:cs="Times New Roman"/>
            <w:sz w:val="24"/>
            <w:szCs w:val="24"/>
          </w:rPr>
          <m:t xml:space="preserve">κκλεσια </m:t>
        </m:r>
      </m:oMath>
      <w:r w:rsidR="00941D4F" w:rsidRPr="00941D4F">
        <w:rPr>
          <w:rFonts w:ascii="Times New Roman" w:eastAsiaTheme="minorEastAsia" w:hAnsi="Times New Roman" w:cs="Times New Roman"/>
          <w:sz w:val="24"/>
          <w:szCs w:val="24"/>
        </w:rPr>
        <w:t>(Ekklesia) artinya pertemuan atau perkumpulan. Kata ini lebih menekankan pertemuan daripada organisasi atau masyarakat.</w:t>
      </w:r>
      <w:r w:rsidR="00941D4F" w:rsidRPr="00941D4F">
        <w:rPr>
          <w:rFonts w:ascii="Times New Roman" w:eastAsiaTheme="minorEastAsia" w:hAnsi="Times New Roman" w:cs="Times New Roman"/>
          <w:sz w:val="24"/>
          <w:szCs w:val="24"/>
          <w:vertAlign w:val="superscript"/>
        </w:rPr>
        <w:footnoteReference w:id="19"/>
      </w:r>
      <w:r w:rsidR="00941D4F" w:rsidRPr="00941D4F">
        <w:rPr>
          <w:rFonts w:ascii="Times New Roman" w:eastAsiaTheme="minorEastAsia" w:hAnsi="Times New Roman" w:cs="Times New Roman"/>
          <w:sz w:val="24"/>
          <w:szCs w:val="24"/>
        </w:rPr>
        <w:t xml:space="preserve"> Jemaat adalah perhimpunan Kristen. Menurut John Stott jemaat adalah gereja. Merupakan suatu perhimpunan orang yang memperlihatkan keberadaannya, solidaritas, serta perbedaan</w:t>
      </w:r>
      <w:r w:rsidR="00986DD7">
        <w:rPr>
          <w:rFonts w:ascii="Times New Roman" w:eastAsiaTheme="minorEastAsia" w:hAnsi="Times New Roman" w:cs="Times New Roman"/>
          <w:sz w:val="24"/>
          <w:szCs w:val="24"/>
        </w:rPr>
        <w:t xml:space="preserve">, </w:t>
      </w:r>
      <w:r w:rsidR="00941D4F" w:rsidRPr="00941D4F">
        <w:rPr>
          <w:rFonts w:ascii="Times New Roman" w:eastAsiaTheme="minorEastAsia" w:hAnsi="Times New Roman" w:cs="Times New Roman"/>
          <w:sz w:val="24"/>
          <w:szCs w:val="24"/>
        </w:rPr>
        <w:t>mereka dari pada perhimpunan-perhimpunan lain hanya karena satu hal, adalah panggilan Tuhan.</w:t>
      </w:r>
      <w:r w:rsidR="00941D4F" w:rsidRPr="00941D4F">
        <w:rPr>
          <w:rFonts w:ascii="Times New Roman" w:eastAsiaTheme="minorEastAsia" w:hAnsi="Times New Roman" w:cs="Times New Roman"/>
          <w:sz w:val="24"/>
          <w:szCs w:val="24"/>
          <w:vertAlign w:val="superscript"/>
        </w:rPr>
        <w:footnoteReference w:id="20"/>
      </w:r>
    </w:p>
    <w:p w:rsidR="00F964C7" w:rsidRDefault="00F964C7" w:rsidP="008D4355">
      <w:pPr>
        <w:spacing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mulanya </w:t>
      </w:r>
      <w:r w:rsidRPr="00D835B7">
        <w:rPr>
          <w:rFonts w:ascii="Times New Roman" w:eastAsiaTheme="minorEastAsia" w:hAnsi="Times New Roman" w:cs="Times New Roman"/>
          <w:i/>
          <w:sz w:val="24"/>
          <w:szCs w:val="24"/>
        </w:rPr>
        <w:t>ekklesia</w:t>
      </w:r>
      <w:r>
        <w:rPr>
          <w:rFonts w:ascii="Times New Roman" w:eastAsiaTheme="minorEastAsia" w:hAnsi="Times New Roman" w:cs="Times New Roman"/>
          <w:sz w:val="24"/>
          <w:szCs w:val="24"/>
        </w:rPr>
        <w:t xml:space="preserve"> adalah orang-orang yang bertemu di sebuah kamar di Yerusalem, dimana kekristenan lahir. Namun tidak lama kemudian jumlah mereka bertambah besar, sehingga tidak mungkin lagi dapat bertemu disebuah kamar betapapun besarnya. Namun semua orang Kristen itu tetap disebut </w:t>
      </w:r>
      <w:r w:rsidRPr="00D835B7">
        <w:rPr>
          <w:rFonts w:ascii="Times New Roman" w:eastAsiaTheme="minorEastAsia" w:hAnsi="Times New Roman" w:cs="Times New Roman"/>
          <w:i/>
          <w:sz w:val="24"/>
          <w:szCs w:val="24"/>
        </w:rPr>
        <w:t>ekklesia</w:t>
      </w:r>
      <w:r>
        <w:rPr>
          <w:rFonts w:ascii="Times New Roman" w:eastAsiaTheme="minorEastAsia" w:hAnsi="Times New Roman" w:cs="Times New Roman"/>
          <w:sz w:val="24"/>
          <w:szCs w:val="24"/>
        </w:rPr>
        <w:t>. Dima</w:t>
      </w:r>
      <w:r w:rsidR="00D835B7">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 xml:space="preserve">a mereka berkumpul untuk beribadat disitu terdapat sebuah </w:t>
      </w:r>
      <w:r w:rsidRPr="00D835B7">
        <w:rPr>
          <w:rFonts w:ascii="Times New Roman" w:eastAsiaTheme="minorEastAsia" w:hAnsi="Times New Roman" w:cs="Times New Roman"/>
          <w:i/>
          <w:sz w:val="24"/>
          <w:szCs w:val="24"/>
        </w:rPr>
        <w:t>ekklesia</w:t>
      </w:r>
      <w:r>
        <w:rPr>
          <w:rFonts w:ascii="Times New Roman" w:eastAsiaTheme="minorEastAsia" w:hAnsi="Times New Roman" w:cs="Times New Roman"/>
          <w:sz w:val="24"/>
          <w:szCs w:val="24"/>
        </w:rPr>
        <w:t>.</w:t>
      </w:r>
      <w:r w:rsidR="00FF2337">
        <w:rPr>
          <w:rStyle w:val="FootnoteReference"/>
          <w:rFonts w:ascii="Times New Roman" w:eastAsiaTheme="minorEastAsia" w:hAnsi="Times New Roman" w:cs="Times New Roman"/>
          <w:sz w:val="24"/>
          <w:szCs w:val="24"/>
        </w:rPr>
        <w:footnoteReference w:id="21"/>
      </w:r>
      <w:r>
        <w:rPr>
          <w:rFonts w:ascii="Times New Roman" w:eastAsiaTheme="minorEastAsia" w:hAnsi="Times New Roman" w:cs="Times New Roman"/>
          <w:sz w:val="24"/>
          <w:szCs w:val="24"/>
        </w:rPr>
        <w:t xml:space="preserve"> Demikianlah </w:t>
      </w:r>
      <w:r w:rsidR="00FF2337">
        <w:rPr>
          <w:rFonts w:ascii="Times New Roman" w:eastAsiaTheme="minorEastAsia" w:hAnsi="Times New Roman" w:cs="Times New Roman"/>
          <w:sz w:val="24"/>
          <w:szCs w:val="24"/>
        </w:rPr>
        <w:t xml:space="preserve">Paulus menunjuk kepada </w:t>
      </w:r>
      <w:r w:rsidR="00FF2337" w:rsidRPr="00D835B7">
        <w:rPr>
          <w:rFonts w:ascii="Times New Roman" w:eastAsiaTheme="minorEastAsia" w:hAnsi="Times New Roman" w:cs="Times New Roman"/>
          <w:i/>
          <w:sz w:val="24"/>
          <w:szCs w:val="24"/>
        </w:rPr>
        <w:t>ekklesia</w:t>
      </w:r>
      <w:r w:rsidR="00FF2337">
        <w:rPr>
          <w:rFonts w:ascii="Times New Roman" w:eastAsiaTheme="minorEastAsia" w:hAnsi="Times New Roman" w:cs="Times New Roman"/>
          <w:sz w:val="24"/>
          <w:szCs w:val="24"/>
        </w:rPr>
        <w:t xml:space="preserve"> (jemaat-jemaat) di Makedonia umpamanya. Maksudnya </w:t>
      </w:r>
      <w:r w:rsidR="00D835B7">
        <w:rPr>
          <w:rFonts w:ascii="Times New Roman" w:eastAsiaTheme="minorEastAsia" w:hAnsi="Times New Roman" w:cs="Times New Roman"/>
          <w:sz w:val="24"/>
          <w:szCs w:val="24"/>
        </w:rPr>
        <w:lastRenderedPageBreak/>
        <w:t>adalah beberapa ro</w:t>
      </w:r>
      <w:r w:rsidR="00FF2337">
        <w:rPr>
          <w:rFonts w:ascii="Times New Roman" w:eastAsiaTheme="minorEastAsia" w:hAnsi="Times New Roman" w:cs="Times New Roman"/>
          <w:sz w:val="24"/>
          <w:szCs w:val="24"/>
        </w:rPr>
        <w:t>mbongan orang Kristen, yang berkumpul dikota-kota yang berbeda-beda diwilayah propinsi itu.</w:t>
      </w:r>
      <w:r w:rsidR="00FF2337">
        <w:rPr>
          <w:rStyle w:val="FootnoteReference"/>
          <w:rFonts w:ascii="Times New Roman" w:eastAsiaTheme="minorEastAsia" w:hAnsi="Times New Roman" w:cs="Times New Roman"/>
          <w:sz w:val="24"/>
          <w:szCs w:val="24"/>
        </w:rPr>
        <w:footnoteReference w:id="22"/>
      </w:r>
    </w:p>
    <w:p w:rsidR="00C578AA" w:rsidRDefault="00BC2883" w:rsidP="008D4355">
      <w:pPr>
        <w:spacing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Kamus Besar Bahasa Indonesia kata</w:t>
      </w:r>
      <w:r w:rsidR="005C38C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C38C1">
        <w:rPr>
          <w:rFonts w:ascii="Times New Roman" w:eastAsiaTheme="minorEastAsia" w:hAnsi="Times New Roman" w:cs="Times New Roman"/>
          <w:sz w:val="24"/>
          <w:szCs w:val="24"/>
        </w:rPr>
        <w:t>pengembangan</w:t>
      </w:r>
      <w:r>
        <w:rPr>
          <w:rFonts w:ascii="Times New Roman" w:eastAsiaTheme="minorEastAsia" w:hAnsi="Times New Roman" w:cs="Times New Roman"/>
          <w:sz w:val="24"/>
          <w:szCs w:val="24"/>
        </w:rPr>
        <w:t>”</w:t>
      </w:r>
      <w:r w:rsidR="005C38C1">
        <w:rPr>
          <w:rFonts w:ascii="Times New Roman" w:eastAsiaTheme="minorEastAsia" w:hAnsi="Times New Roman" w:cs="Times New Roman"/>
          <w:sz w:val="24"/>
          <w:szCs w:val="24"/>
        </w:rPr>
        <w:t xml:space="preserve"> merupakan proses atau cara, perbuatan </w:t>
      </w:r>
      <w:r w:rsidR="00F330F7">
        <w:rPr>
          <w:rFonts w:ascii="Times New Roman" w:eastAsiaTheme="minorEastAsia" w:hAnsi="Times New Roman" w:cs="Times New Roman"/>
          <w:sz w:val="24"/>
          <w:szCs w:val="24"/>
        </w:rPr>
        <w:t>mengembangkan.</w:t>
      </w:r>
      <w:r w:rsidR="00F330F7">
        <w:rPr>
          <w:rStyle w:val="FootnoteReference"/>
          <w:rFonts w:ascii="Times New Roman" w:eastAsiaTheme="minorEastAsia" w:hAnsi="Times New Roman" w:cs="Times New Roman"/>
          <w:sz w:val="24"/>
          <w:szCs w:val="24"/>
        </w:rPr>
        <w:footnoteReference w:id="23"/>
      </w:r>
      <w:r w:rsidR="003E344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Kata pengembangan </w:t>
      </w:r>
      <w:r w:rsidR="0059513C">
        <w:rPr>
          <w:rFonts w:ascii="Times New Roman" w:eastAsiaTheme="minorEastAsia" w:hAnsi="Times New Roman" w:cs="Times New Roman"/>
          <w:sz w:val="24"/>
          <w:szCs w:val="24"/>
        </w:rPr>
        <w:t>yang dimaksud dalam penulisan ini adalah suatu perbuatan mengembangkan.</w:t>
      </w:r>
    </w:p>
    <w:p w:rsidR="001B2587" w:rsidRDefault="00C578AA" w:rsidP="008D4355">
      <w:pPr>
        <w:spacing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gerakan perintisan jemaat-jemaat adalah suatu perbuatan yang dilakukan pertama sekali untuk mempelopori membangun sesuatu yang bukan diatas dasar yang diletakkan orang lain dalam mengembangkan jemaat Allah</w:t>
      </w:r>
      <w:r w:rsidR="002C29A8">
        <w:rPr>
          <w:rFonts w:ascii="Times New Roman" w:eastAsiaTheme="minorEastAsia" w:hAnsi="Times New Roman" w:cs="Times New Roman"/>
          <w:sz w:val="24"/>
          <w:szCs w:val="24"/>
        </w:rPr>
        <w:t xml:space="preserve"> oleh jemaat-jemaat yang ada</w:t>
      </w:r>
      <w:r>
        <w:rPr>
          <w:rFonts w:ascii="Times New Roman" w:eastAsiaTheme="minorEastAsia" w:hAnsi="Times New Roman" w:cs="Times New Roman"/>
          <w:sz w:val="24"/>
          <w:szCs w:val="24"/>
        </w:rPr>
        <w:t>.</w:t>
      </w:r>
      <w:r w:rsidR="0059513C">
        <w:rPr>
          <w:rFonts w:ascii="Times New Roman" w:eastAsiaTheme="minorEastAsia" w:hAnsi="Times New Roman" w:cs="Times New Roman"/>
          <w:sz w:val="24"/>
          <w:szCs w:val="24"/>
        </w:rPr>
        <w:t xml:space="preserve"> Cara ini harus dipakai oleh jemaat GPIN</w:t>
      </w:r>
      <w:r w:rsidR="003E3449">
        <w:rPr>
          <w:rFonts w:ascii="Times New Roman" w:eastAsiaTheme="minorEastAsia" w:hAnsi="Times New Roman" w:cs="Times New Roman"/>
          <w:sz w:val="24"/>
          <w:szCs w:val="24"/>
        </w:rPr>
        <w:t xml:space="preserve"> </w:t>
      </w:r>
      <w:r w:rsidR="009E121F">
        <w:rPr>
          <w:rFonts w:ascii="Times New Roman" w:eastAsiaTheme="minorEastAsia" w:hAnsi="Times New Roman" w:cs="Times New Roman"/>
          <w:sz w:val="24"/>
          <w:szCs w:val="24"/>
        </w:rPr>
        <w:t xml:space="preserve"> “Serasan Sekate”  Sekayu Muba.</w:t>
      </w:r>
    </w:p>
    <w:p w:rsidR="00091754" w:rsidRDefault="00091754" w:rsidP="008D4355">
      <w:pPr>
        <w:spacing w:after="0" w:line="480" w:lineRule="auto"/>
        <w:ind w:firstLine="720"/>
        <w:contextualSpacing/>
        <w:jc w:val="both"/>
        <w:rPr>
          <w:rFonts w:ascii="Times New Roman" w:eastAsiaTheme="minorEastAsia" w:hAnsi="Times New Roman" w:cs="Times New Roman"/>
          <w:sz w:val="24"/>
          <w:szCs w:val="24"/>
        </w:rPr>
      </w:pPr>
    </w:p>
    <w:p w:rsidR="00273ACA" w:rsidRPr="000E6490" w:rsidRDefault="00273ACA" w:rsidP="008D4355">
      <w:pPr>
        <w:spacing w:after="0" w:line="480" w:lineRule="auto"/>
        <w:contextualSpacing/>
        <w:jc w:val="center"/>
        <w:rPr>
          <w:rFonts w:ascii="Times New Roman" w:hAnsi="Times New Roman" w:cs="Times New Roman"/>
          <w:b/>
          <w:sz w:val="24"/>
          <w:szCs w:val="24"/>
          <w:u w:val="single"/>
        </w:rPr>
      </w:pPr>
      <w:r w:rsidRPr="000E6490">
        <w:rPr>
          <w:rFonts w:ascii="Times New Roman" w:hAnsi="Times New Roman" w:cs="Times New Roman"/>
          <w:b/>
          <w:sz w:val="24"/>
          <w:szCs w:val="24"/>
          <w:u w:val="single"/>
        </w:rPr>
        <w:t>Sistematika Penulisan</w:t>
      </w:r>
    </w:p>
    <w:p w:rsidR="00FC7A9D" w:rsidRDefault="0059513C" w:rsidP="008D435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Untuk memudahkan kajian penelitian ini, </w:t>
      </w:r>
      <w:r w:rsidR="00C578AA">
        <w:rPr>
          <w:rFonts w:ascii="Times New Roman" w:hAnsi="Times New Roman" w:cs="Times New Roman"/>
          <w:sz w:val="24"/>
          <w:szCs w:val="24"/>
        </w:rPr>
        <w:t>maka penulis menyusun sistemati</w:t>
      </w:r>
      <w:r>
        <w:rPr>
          <w:rFonts w:ascii="Times New Roman" w:hAnsi="Times New Roman" w:cs="Times New Roman"/>
          <w:sz w:val="24"/>
          <w:szCs w:val="24"/>
        </w:rPr>
        <w:t>k</w:t>
      </w:r>
      <w:r w:rsidR="00C578AA">
        <w:rPr>
          <w:rFonts w:ascii="Times New Roman" w:hAnsi="Times New Roman" w:cs="Times New Roman"/>
          <w:sz w:val="24"/>
          <w:szCs w:val="24"/>
        </w:rPr>
        <w:t>a</w:t>
      </w:r>
      <w:r>
        <w:rPr>
          <w:rFonts w:ascii="Times New Roman" w:hAnsi="Times New Roman" w:cs="Times New Roman"/>
          <w:sz w:val="24"/>
          <w:szCs w:val="24"/>
        </w:rPr>
        <w:t xml:space="preserve"> penulisan pada setiap bab sebagai berikut:</w:t>
      </w:r>
    </w:p>
    <w:p w:rsidR="00FC7A9D" w:rsidRDefault="00FC7A9D" w:rsidP="008D4355">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Bab I, Pendahuluan yang berisi tentang: latar belakang masalah, rumusan masalah, maksud dan tujuan penulisan, pentingnya penulisan, ruang lingkup penulisan, defenisi istilah, metode penulisan, dan sistematika penulisan.</w:t>
      </w:r>
    </w:p>
    <w:p w:rsidR="00986DD7" w:rsidRDefault="00FC7A9D" w:rsidP="008D4355">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Bab II, Penulis membahas mengenai prinsip Kisah Para Rasul tentang gerakan perintisan jemaat-jemaat</w:t>
      </w:r>
      <w:r w:rsidR="00816B74">
        <w:rPr>
          <w:rFonts w:ascii="Times New Roman" w:hAnsi="Times New Roman" w:cs="Times New Roman"/>
          <w:sz w:val="24"/>
          <w:szCs w:val="24"/>
        </w:rPr>
        <w:t>. Dalam bab ini, penulis memaparkan tentang pengertian gerakan perintisan jemaat-jemaat, pentingnya gerakan perintisan jemaat-jemaat, cara melakukan gerakan perintisan jem</w:t>
      </w:r>
      <w:r w:rsidR="0092786A">
        <w:rPr>
          <w:rFonts w:ascii="Times New Roman" w:hAnsi="Times New Roman" w:cs="Times New Roman"/>
          <w:sz w:val="24"/>
          <w:szCs w:val="24"/>
        </w:rPr>
        <w:t>aat-jemaat</w:t>
      </w:r>
      <w:r w:rsidR="00816B74">
        <w:rPr>
          <w:rFonts w:ascii="Times New Roman" w:hAnsi="Times New Roman" w:cs="Times New Roman"/>
          <w:sz w:val="24"/>
          <w:szCs w:val="24"/>
        </w:rPr>
        <w:t>, dan pelaksanaan gerakan perinti</w:t>
      </w:r>
      <w:r w:rsidR="008939AE">
        <w:rPr>
          <w:rFonts w:ascii="Times New Roman" w:hAnsi="Times New Roman" w:cs="Times New Roman"/>
          <w:sz w:val="24"/>
          <w:szCs w:val="24"/>
        </w:rPr>
        <w:t>s</w:t>
      </w:r>
      <w:r w:rsidR="00816B74">
        <w:rPr>
          <w:rFonts w:ascii="Times New Roman" w:hAnsi="Times New Roman" w:cs="Times New Roman"/>
          <w:sz w:val="24"/>
          <w:szCs w:val="24"/>
        </w:rPr>
        <w:t>an jemaat-jemaat menurut Kisah Para Rasul.</w:t>
      </w:r>
    </w:p>
    <w:p w:rsidR="00FC7A9D" w:rsidRDefault="00816B74" w:rsidP="008D4355">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III, </w:t>
      </w:r>
      <w:r w:rsidR="005D41F6">
        <w:rPr>
          <w:rFonts w:ascii="Times New Roman" w:hAnsi="Times New Roman" w:cs="Times New Roman"/>
          <w:sz w:val="24"/>
          <w:szCs w:val="24"/>
        </w:rPr>
        <w:t>Penulis akan memfokuskan penelitian pada problematika perintisan jemaat-jemaat di jemaat G</w:t>
      </w:r>
      <w:r w:rsidR="00CB0ED6">
        <w:rPr>
          <w:rFonts w:ascii="Times New Roman" w:hAnsi="Times New Roman" w:cs="Times New Roman"/>
          <w:sz w:val="24"/>
          <w:szCs w:val="24"/>
        </w:rPr>
        <w:t>PIN “Serasan Sekate” Sekayu Muba</w:t>
      </w:r>
      <w:r w:rsidR="005D41F6">
        <w:rPr>
          <w:rFonts w:ascii="Times New Roman" w:hAnsi="Times New Roman" w:cs="Times New Roman"/>
          <w:sz w:val="24"/>
          <w:szCs w:val="24"/>
        </w:rPr>
        <w:t>.</w:t>
      </w:r>
    </w:p>
    <w:p w:rsidR="00873676" w:rsidRDefault="00873676" w:rsidP="008D4355">
      <w:pPr>
        <w:tabs>
          <w:tab w:val="left" w:pos="6060"/>
        </w:tabs>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Bab IV,</w:t>
      </w:r>
      <w:r w:rsidR="0092786A">
        <w:rPr>
          <w:rFonts w:ascii="Times New Roman" w:hAnsi="Times New Roman" w:cs="Times New Roman"/>
          <w:sz w:val="24"/>
          <w:szCs w:val="24"/>
        </w:rPr>
        <w:t xml:space="preserve"> Penerapan bagi para jemaat</w:t>
      </w:r>
      <w:r>
        <w:rPr>
          <w:rFonts w:ascii="Times New Roman" w:hAnsi="Times New Roman" w:cs="Times New Roman"/>
          <w:sz w:val="24"/>
          <w:szCs w:val="24"/>
        </w:rPr>
        <w:t xml:space="preserve"> masa kini</w:t>
      </w:r>
      <w:r w:rsidR="005D41F6">
        <w:rPr>
          <w:rFonts w:ascii="Times New Roman" w:hAnsi="Times New Roman" w:cs="Times New Roman"/>
          <w:sz w:val="24"/>
          <w:szCs w:val="24"/>
        </w:rPr>
        <w:t xml:space="preserve"> khususnya di</w:t>
      </w:r>
      <w:r w:rsidR="00CB0ED6">
        <w:rPr>
          <w:rFonts w:ascii="Times New Roman" w:hAnsi="Times New Roman" w:cs="Times New Roman"/>
          <w:sz w:val="24"/>
          <w:szCs w:val="24"/>
        </w:rPr>
        <w:t xml:space="preserve"> GPIN “Serasan Sekate” Sekayu Muba</w:t>
      </w:r>
      <w:r w:rsidR="0066488E">
        <w:rPr>
          <w:rFonts w:ascii="Times New Roman" w:hAnsi="Times New Roman" w:cs="Times New Roman"/>
          <w:sz w:val="24"/>
          <w:szCs w:val="24"/>
        </w:rPr>
        <w:t>,</w:t>
      </w:r>
      <w:r>
        <w:rPr>
          <w:rFonts w:ascii="Times New Roman" w:hAnsi="Times New Roman" w:cs="Times New Roman"/>
          <w:sz w:val="24"/>
          <w:szCs w:val="24"/>
        </w:rPr>
        <w:t xml:space="preserve"> </w:t>
      </w:r>
      <w:r w:rsidR="0017598F">
        <w:rPr>
          <w:rFonts w:ascii="Times New Roman" w:hAnsi="Times New Roman" w:cs="Times New Roman"/>
          <w:sz w:val="24"/>
          <w:szCs w:val="24"/>
        </w:rPr>
        <w:t>agar terlibat</w:t>
      </w:r>
      <w:r w:rsidR="006462DF">
        <w:rPr>
          <w:rFonts w:ascii="Times New Roman" w:hAnsi="Times New Roman" w:cs="Times New Roman"/>
          <w:sz w:val="24"/>
          <w:szCs w:val="24"/>
        </w:rPr>
        <w:t xml:space="preserve"> dalam pelayanan melalui pemahaman para Rasul dan jemaat dalam jemaat mula-mula.</w:t>
      </w:r>
    </w:p>
    <w:p w:rsidR="006462DF" w:rsidRDefault="006462DF" w:rsidP="008D4355">
      <w:pPr>
        <w:tabs>
          <w:tab w:val="left" w:pos="6060"/>
        </w:tabs>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Bab V, Memuat kesimpulan dan saran yang berupaya merumuskan kesimpulan berdasarkan seluruh pokok yang </w:t>
      </w:r>
      <w:r w:rsidR="00BF5475">
        <w:rPr>
          <w:rFonts w:ascii="Times New Roman" w:hAnsi="Times New Roman" w:cs="Times New Roman"/>
          <w:sz w:val="24"/>
          <w:szCs w:val="24"/>
        </w:rPr>
        <w:t>telah di</w:t>
      </w:r>
      <w:r>
        <w:rPr>
          <w:rFonts w:ascii="Times New Roman" w:hAnsi="Times New Roman" w:cs="Times New Roman"/>
          <w:sz w:val="24"/>
          <w:szCs w:val="24"/>
        </w:rPr>
        <w:t>bahas dalam bab-bab sebelumnya. Lalu juga memberikan saran bagi para hamba Tuhan dan jemaat di G</w:t>
      </w:r>
      <w:r w:rsidR="00A96118">
        <w:rPr>
          <w:rFonts w:ascii="Times New Roman" w:hAnsi="Times New Roman" w:cs="Times New Roman"/>
          <w:sz w:val="24"/>
          <w:szCs w:val="24"/>
        </w:rPr>
        <w:t>PIN “Serasan sekate” Sekayu Muba</w:t>
      </w:r>
      <w:r>
        <w:rPr>
          <w:rFonts w:ascii="Times New Roman" w:hAnsi="Times New Roman" w:cs="Times New Roman"/>
          <w:sz w:val="24"/>
          <w:szCs w:val="24"/>
        </w:rPr>
        <w:t>.</w:t>
      </w:r>
    </w:p>
    <w:p w:rsidR="00F30001" w:rsidRDefault="00F30001" w:rsidP="008D4355">
      <w:pPr>
        <w:tabs>
          <w:tab w:val="left" w:pos="6060"/>
        </w:tabs>
        <w:spacing w:after="0" w:line="480" w:lineRule="auto"/>
        <w:ind w:firstLine="360"/>
        <w:contextualSpacing/>
        <w:jc w:val="both"/>
        <w:rPr>
          <w:rFonts w:ascii="Times New Roman" w:hAnsi="Times New Roman" w:cs="Times New Roman"/>
          <w:sz w:val="24"/>
          <w:szCs w:val="24"/>
        </w:rPr>
      </w:pPr>
    </w:p>
    <w:p w:rsidR="00F30001" w:rsidRDefault="00F30001" w:rsidP="008D4355">
      <w:pPr>
        <w:tabs>
          <w:tab w:val="left" w:pos="6060"/>
        </w:tabs>
        <w:spacing w:after="0" w:line="480" w:lineRule="auto"/>
        <w:ind w:firstLine="360"/>
        <w:contextualSpacing/>
        <w:jc w:val="both"/>
        <w:rPr>
          <w:rFonts w:ascii="Times New Roman" w:hAnsi="Times New Roman" w:cs="Times New Roman"/>
          <w:sz w:val="24"/>
          <w:szCs w:val="24"/>
        </w:rPr>
      </w:pPr>
    </w:p>
    <w:p w:rsidR="008D4355" w:rsidRDefault="008D4355" w:rsidP="008D4355">
      <w:pPr>
        <w:tabs>
          <w:tab w:val="left" w:pos="6060"/>
        </w:tabs>
        <w:spacing w:after="0" w:line="480" w:lineRule="auto"/>
        <w:ind w:firstLine="360"/>
        <w:contextualSpacing/>
        <w:jc w:val="both"/>
        <w:rPr>
          <w:rFonts w:ascii="Times New Roman" w:hAnsi="Times New Roman" w:cs="Times New Roman"/>
          <w:sz w:val="24"/>
          <w:szCs w:val="24"/>
        </w:rPr>
      </w:pPr>
    </w:p>
    <w:sectPr w:rsidR="008D4355" w:rsidSect="008D4355">
      <w:headerReference w:type="default" r:id="rId8"/>
      <w:pgSz w:w="12242" w:h="15842" w:code="1"/>
      <w:pgMar w:top="226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65" w:rsidRDefault="00D83765" w:rsidP="00AB69E7">
      <w:pPr>
        <w:spacing w:after="0" w:line="240" w:lineRule="auto"/>
      </w:pPr>
      <w:r>
        <w:separator/>
      </w:r>
    </w:p>
  </w:endnote>
  <w:endnote w:type="continuationSeparator" w:id="1">
    <w:p w:rsidR="00D83765" w:rsidRDefault="00D83765" w:rsidP="00AB6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65" w:rsidRDefault="00D83765" w:rsidP="00AB69E7">
      <w:pPr>
        <w:spacing w:after="0" w:line="240" w:lineRule="auto"/>
      </w:pPr>
      <w:r>
        <w:separator/>
      </w:r>
    </w:p>
  </w:footnote>
  <w:footnote w:type="continuationSeparator" w:id="1">
    <w:p w:rsidR="00D83765" w:rsidRDefault="00D83765" w:rsidP="00AB69E7">
      <w:pPr>
        <w:spacing w:after="0" w:line="240" w:lineRule="auto"/>
      </w:pPr>
      <w:r>
        <w:continuationSeparator/>
      </w:r>
    </w:p>
  </w:footnote>
  <w:footnote w:id="2">
    <w:p w:rsidR="001205C4" w:rsidRPr="00B46A6D" w:rsidRDefault="001205C4" w:rsidP="001205C4">
      <w:pPr>
        <w:pStyle w:val="FootnoteText"/>
        <w:ind w:firstLine="720"/>
        <w:rPr>
          <w:rFonts w:ascii="Times New Roman" w:hAnsi="Times New Roman" w:cs="Times New Roman"/>
        </w:rPr>
      </w:pPr>
      <w:r w:rsidRPr="00B46A6D">
        <w:rPr>
          <w:rStyle w:val="FootnoteReference"/>
          <w:rFonts w:ascii="Times New Roman" w:hAnsi="Times New Roman" w:cs="Times New Roman"/>
        </w:rPr>
        <w:footnoteRef/>
      </w:r>
      <w:r w:rsidRPr="00B46A6D">
        <w:rPr>
          <w:rFonts w:ascii="Times New Roman" w:hAnsi="Times New Roman" w:cs="Times New Roman"/>
        </w:rPr>
        <w:t xml:space="preserve"> Rick Warren, </w:t>
      </w:r>
      <w:r w:rsidRPr="00B46A6D">
        <w:rPr>
          <w:rFonts w:ascii="Times New Roman" w:hAnsi="Times New Roman" w:cs="Times New Roman"/>
          <w:i/>
        </w:rPr>
        <w:t>The Purpose Driven Church</w:t>
      </w:r>
      <w:r w:rsidRPr="00B46A6D">
        <w:rPr>
          <w:rFonts w:ascii="Times New Roman" w:hAnsi="Times New Roman" w:cs="Times New Roman"/>
        </w:rPr>
        <w:t xml:space="preserve">, (Jakarta: Gandum Mas, 2005), 376  </w:t>
      </w:r>
    </w:p>
  </w:footnote>
  <w:footnote w:id="3">
    <w:p w:rsidR="00980020" w:rsidRPr="00B46A6D" w:rsidRDefault="00980020" w:rsidP="00980020">
      <w:pPr>
        <w:pStyle w:val="FootnoteText"/>
        <w:ind w:firstLine="720"/>
        <w:rPr>
          <w:rFonts w:ascii="Times New Roman" w:hAnsi="Times New Roman" w:cs="Times New Roman"/>
        </w:rPr>
      </w:pPr>
      <w:r w:rsidRPr="00B46A6D">
        <w:rPr>
          <w:rStyle w:val="FootnoteReference"/>
          <w:rFonts w:ascii="Times New Roman" w:hAnsi="Times New Roman" w:cs="Times New Roman"/>
        </w:rPr>
        <w:footnoteRef/>
      </w:r>
      <w:r w:rsidRPr="00B46A6D">
        <w:rPr>
          <w:rFonts w:ascii="Times New Roman" w:hAnsi="Times New Roman" w:cs="Times New Roman"/>
        </w:rPr>
        <w:t xml:space="preserve"> Kisah Para Rasul 1: 8 </w:t>
      </w:r>
    </w:p>
  </w:footnote>
  <w:footnote w:id="4">
    <w:p w:rsidR="000F401A" w:rsidRPr="00B46A6D" w:rsidRDefault="000F401A" w:rsidP="0080604B">
      <w:pPr>
        <w:pStyle w:val="FootnoteText"/>
        <w:tabs>
          <w:tab w:val="left" w:pos="4081"/>
        </w:tabs>
        <w:ind w:firstLine="720"/>
        <w:rPr>
          <w:rFonts w:ascii="Times New Roman" w:hAnsi="Times New Roman" w:cs="Times New Roman"/>
        </w:rPr>
      </w:pPr>
      <w:r w:rsidRPr="00B46A6D">
        <w:rPr>
          <w:rStyle w:val="FootnoteReference"/>
          <w:rFonts w:ascii="Times New Roman" w:hAnsi="Times New Roman" w:cs="Times New Roman"/>
        </w:rPr>
        <w:footnoteRef/>
      </w:r>
      <w:r w:rsidRPr="00B46A6D">
        <w:rPr>
          <w:rFonts w:ascii="Times New Roman" w:hAnsi="Times New Roman" w:cs="Times New Roman"/>
        </w:rPr>
        <w:t xml:space="preserve"> Kisah Para Rasul 2: 41-47 </w:t>
      </w:r>
      <w:r w:rsidR="0080604B" w:rsidRPr="00B46A6D">
        <w:rPr>
          <w:rFonts w:ascii="Times New Roman" w:hAnsi="Times New Roman" w:cs="Times New Roman"/>
        </w:rPr>
        <w:tab/>
      </w:r>
    </w:p>
  </w:footnote>
  <w:footnote w:id="5">
    <w:p w:rsidR="00D053BA" w:rsidRPr="00B46A6D" w:rsidRDefault="00D053BA" w:rsidP="00D053BA">
      <w:pPr>
        <w:pStyle w:val="FootnoteText"/>
        <w:ind w:firstLine="720"/>
        <w:rPr>
          <w:rFonts w:ascii="Times New Roman" w:hAnsi="Times New Roman" w:cs="Times New Roman"/>
        </w:rPr>
      </w:pPr>
      <w:r w:rsidRPr="00B46A6D">
        <w:rPr>
          <w:rStyle w:val="FootnoteReference"/>
          <w:rFonts w:ascii="Times New Roman" w:hAnsi="Times New Roman" w:cs="Times New Roman"/>
        </w:rPr>
        <w:footnoteRef/>
      </w:r>
      <w:r w:rsidRPr="00B46A6D">
        <w:rPr>
          <w:rFonts w:ascii="Times New Roman" w:hAnsi="Times New Roman" w:cs="Times New Roman"/>
        </w:rPr>
        <w:t xml:space="preserve"> Kisah </w:t>
      </w:r>
      <w:r w:rsidR="006E4EAC">
        <w:rPr>
          <w:rFonts w:ascii="Times New Roman" w:hAnsi="Times New Roman" w:cs="Times New Roman"/>
        </w:rPr>
        <w:t xml:space="preserve">Para Rasul </w:t>
      </w:r>
      <w:r w:rsidRPr="00B46A6D">
        <w:rPr>
          <w:rFonts w:ascii="Times New Roman" w:hAnsi="Times New Roman" w:cs="Times New Roman"/>
        </w:rPr>
        <w:t xml:space="preserve">4: 32-37 </w:t>
      </w:r>
    </w:p>
  </w:footnote>
  <w:footnote w:id="6">
    <w:p w:rsidR="004E4515" w:rsidRPr="00B46A6D" w:rsidRDefault="004E4515" w:rsidP="004E4515">
      <w:pPr>
        <w:pStyle w:val="FootnoteText"/>
        <w:ind w:firstLine="720"/>
        <w:rPr>
          <w:rFonts w:ascii="Times New Roman" w:hAnsi="Times New Roman" w:cs="Times New Roman"/>
        </w:rPr>
      </w:pPr>
      <w:r w:rsidRPr="00B46A6D">
        <w:rPr>
          <w:rStyle w:val="FootnoteReference"/>
          <w:rFonts w:ascii="Times New Roman" w:hAnsi="Times New Roman" w:cs="Times New Roman"/>
        </w:rPr>
        <w:footnoteRef/>
      </w:r>
      <w:r w:rsidRPr="00B46A6D">
        <w:rPr>
          <w:rFonts w:ascii="Times New Roman" w:hAnsi="Times New Roman" w:cs="Times New Roman"/>
        </w:rPr>
        <w:t xml:space="preserve"> Dietrich Kuhl, </w:t>
      </w:r>
      <w:r w:rsidRPr="00B46A6D">
        <w:rPr>
          <w:rFonts w:ascii="Times New Roman" w:hAnsi="Times New Roman" w:cs="Times New Roman"/>
          <w:i/>
        </w:rPr>
        <w:t>Sejarah Gereja Mula-mula</w:t>
      </w:r>
      <w:r w:rsidRPr="00B46A6D">
        <w:rPr>
          <w:rFonts w:ascii="Times New Roman" w:hAnsi="Times New Roman" w:cs="Times New Roman"/>
        </w:rPr>
        <w:t>, (Batu: Departemen Literatur YPPII</w:t>
      </w:r>
      <w:r w:rsidR="004462DD" w:rsidRPr="00B46A6D">
        <w:rPr>
          <w:rFonts w:ascii="Times New Roman" w:hAnsi="Times New Roman" w:cs="Times New Roman"/>
        </w:rPr>
        <w:t>, 1992</w:t>
      </w:r>
      <w:r w:rsidRPr="00B46A6D">
        <w:rPr>
          <w:rFonts w:ascii="Times New Roman" w:hAnsi="Times New Roman" w:cs="Times New Roman"/>
        </w:rPr>
        <w:t>)</w:t>
      </w:r>
      <w:r w:rsidR="004462DD" w:rsidRPr="00B46A6D">
        <w:rPr>
          <w:rFonts w:ascii="Times New Roman" w:hAnsi="Times New Roman" w:cs="Times New Roman"/>
        </w:rPr>
        <w:t>, 44</w:t>
      </w:r>
      <w:r w:rsidR="00374EA8" w:rsidRPr="00B46A6D">
        <w:rPr>
          <w:rFonts w:ascii="Times New Roman" w:hAnsi="Times New Roman" w:cs="Times New Roman"/>
        </w:rPr>
        <w:t>.</w:t>
      </w:r>
    </w:p>
  </w:footnote>
  <w:footnote w:id="7">
    <w:p w:rsidR="00135D5E" w:rsidRPr="009C3DAE" w:rsidRDefault="00135D5E" w:rsidP="00135D5E">
      <w:pPr>
        <w:pStyle w:val="FootnoteText"/>
        <w:ind w:firstLine="720"/>
        <w:rPr>
          <w:rFonts w:ascii="Times New Roman" w:hAnsi="Times New Roman" w:cs="Times New Roman"/>
        </w:rPr>
      </w:pPr>
      <w:r w:rsidRPr="009C3DAE">
        <w:rPr>
          <w:rStyle w:val="FootnoteReference"/>
          <w:rFonts w:ascii="Times New Roman" w:hAnsi="Times New Roman" w:cs="Times New Roman"/>
        </w:rPr>
        <w:footnoteRef/>
      </w:r>
      <w:r w:rsidRPr="009C3DAE">
        <w:rPr>
          <w:rFonts w:ascii="Times New Roman" w:hAnsi="Times New Roman" w:cs="Times New Roman"/>
        </w:rPr>
        <w:t xml:space="preserve"> George W</w:t>
      </w:r>
      <w:r w:rsidR="00313A8B">
        <w:rPr>
          <w:rFonts w:ascii="Times New Roman" w:hAnsi="Times New Roman" w:cs="Times New Roman"/>
        </w:rPr>
        <w:t>.</w:t>
      </w:r>
      <w:r w:rsidRPr="009C3DAE">
        <w:rPr>
          <w:rFonts w:ascii="Times New Roman" w:hAnsi="Times New Roman" w:cs="Times New Roman"/>
        </w:rPr>
        <w:t xml:space="preserve"> Peters, </w:t>
      </w:r>
      <w:r w:rsidRPr="009C3DAE">
        <w:rPr>
          <w:rFonts w:ascii="Times New Roman" w:hAnsi="Times New Roman" w:cs="Times New Roman"/>
          <w:i/>
        </w:rPr>
        <w:t>Teologi Pertumbuhan Gereja</w:t>
      </w:r>
      <w:r w:rsidRPr="009C3DAE">
        <w:rPr>
          <w:rFonts w:ascii="Times New Roman" w:hAnsi="Times New Roman" w:cs="Times New Roman"/>
        </w:rPr>
        <w:t xml:space="preserve">, (Malang: Gandum Mas, 2002), 20 </w:t>
      </w:r>
      <w:r w:rsidR="00374EA8" w:rsidRPr="009C3DAE">
        <w:rPr>
          <w:rFonts w:ascii="Times New Roman" w:hAnsi="Times New Roman" w:cs="Times New Roman"/>
        </w:rPr>
        <w:t>.</w:t>
      </w:r>
    </w:p>
  </w:footnote>
  <w:footnote w:id="8">
    <w:p w:rsidR="002F015F" w:rsidRPr="009C3DAE" w:rsidRDefault="002F015F" w:rsidP="002F015F">
      <w:pPr>
        <w:pStyle w:val="FootnoteText"/>
        <w:ind w:firstLine="720"/>
        <w:rPr>
          <w:rFonts w:ascii="Times New Roman" w:hAnsi="Times New Roman" w:cs="Times New Roman"/>
        </w:rPr>
      </w:pPr>
      <w:r w:rsidRPr="009C3DAE">
        <w:rPr>
          <w:rStyle w:val="FootnoteReference"/>
          <w:rFonts w:ascii="Times New Roman" w:hAnsi="Times New Roman" w:cs="Times New Roman"/>
        </w:rPr>
        <w:footnoteRef/>
      </w:r>
      <w:r w:rsidRPr="009C3DAE">
        <w:rPr>
          <w:rFonts w:ascii="Times New Roman" w:hAnsi="Times New Roman" w:cs="Times New Roman"/>
        </w:rPr>
        <w:t xml:space="preserve"> Kisah Para Rasul 1:</w:t>
      </w:r>
      <w:r w:rsidR="00B171F7" w:rsidRPr="009C3DAE">
        <w:rPr>
          <w:rFonts w:ascii="Times New Roman" w:hAnsi="Times New Roman" w:cs="Times New Roman"/>
        </w:rPr>
        <w:t xml:space="preserve"> 15 ; 2:41</w:t>
      </w:r>
    </w:p>
  </w:footnote>
  <w:footnote w:id="9">
    <w:p w:rsidR="002A720F" w:rsidRPr="009C3DAE" w:rsidRDefault="002A720F" w:rsidP="002A720F">
      <w:pPr>
        <w:pStyle w:val="FootnoteText"/>
        <w:ind w:firstLine="720"/>
        <w:rPr>
          <w:rFonts w:ascii="Times New Roman" w:hAnsi="Times New Roman" w:cs="Times New Roman"/>
        </w:rPr>
      </w:pPr>
      <w:r w:rsidRPr="009C3DAE">
        <w:rPr>
          <w:rStyle w:val="FootnoteReference"/>
          <w:rFonts w:ascii="Times New Roman" w:hAnsi="Times New Roman" w:cs="Times New Roman"/>
        </w:rPr>
        <w:footnoteRef/>
      </w:r>
      <w:r w:rsidR="00870B5B">
        <w:rPr>
          <w:rFonts w:ascii="Times New Roman" w:hAnsi="Times New Roman" w:cs="Times New Roman"/>
        </w:rPr>
        <w:t xml:space="preserve"> </w:t>
      </w:r>
      <w:r w:rsidRPr="009C3DAE">
        <w:rPr>
          <w:rFonts w:ascii="Times New Roman" w:hAnsi="Times New Roman" w:cs="Times New Roman"/>
        </w:rPr>
        <w:t xml:space="preserve">Peters, </w:t>
      </w:r>
      <w:r w:rsidRPr="009C3DAE">
        <w:rPr>
          <w:rFonts w:ascii="Times New Roman" w:hAnsi="Times New Roman" w:cs="Times New Roman"/>
          <w:i/>
        </w:rPr>
        <w:t>Teologi Pertumbuhan</w:t>
      </w:r>
      <w:r w:rsidR="00374EA8" w:rsidRPr="009C3DAE">
        <w:rPr>
          <w:rFonts w:ascii="Times New Roman" w:hAnsi="Times New Roman" w:cs="Times New Roman"/>
        </w:rPr>
        <w:t>...,</w:t>
      </w:r>
      <w:r w:rsidR="003644A0">
        <w:rPr>
          <w:rFonts w:ascii="Times New Roman" w:hAnsi="Times New Roman" w:cs="Times New Roman"/>
        </w:rPr>
        <w:t xml:space="preserve"> </w:t>
      </w:r>
      <w:r w:rsidRPr="009C3DAE">
        <w:rPr>
          <w:rFonts w:ascii="Times New Roman" w:hAnsi="Times New Roman" w:cs="Times New Roman"/>
        </w:rPr>
        <w:t xml:space="preserve">27 </w:t>
      </w:r>
    </w:p>
  </w:footnote>
  <w:footnote w:id="10">
    <w:p w:rsidR="00F6748E" w:rsidRPr="00F6748E" w:rsidRDefault="00F6748E" w:rsidP="00F6748E">
      <w:pPr>
        <w:pStyle w:val="FootnoteText"/>
        <w:ind w:firstLine="720"/>
        <w:rPr>
          <w:rFonts w:ascii="Times New Roman" w:hAnsi="Times New Roman" w:cs="Times New Roman"/>
        </w:rPr>
      </w:pPr>
      <w:r w:rsidRPr="00F6748E">
        <w:rPr>
          <w:rStyle w:val="FootnoteReference"/>
          <w:rFonts w:ascii="Times New Roman" w:hAnsi="Times New Roman" w:cs="Times New Roman"/>
        </w:rPr>
        <w:footnoteRef/>
      </w:r>
      <w:r w:rsidRPr="00F6748E">
        <w:rPr>
          <w:rFonts w:ascii="Times New Roman" w:hAnsi="Times New Roman" w:cs="Times New Roman"/>
        </w:rPr>
        <w:t xml:space="preserve"> B. </w:t>
      </w:r>
      <w:r w:rsidRPr="00712191">
        <w:rPr>
          <w:rFonts w:ascii="Times New Roman" w:hAnsi="Times New Roman" w:cs="Times New Roman"/>
          <w:i/>
        </w:rPr>
        <w:t>Wawancara</w:t>
      </w:r>
      <w:r w:rsidRPr="00F6748E">
        <w:rPr>
          <w:rFonts w:ascii="Times New Roman" w:hAnsi="Times New Roman" w:cs="Times New Roman"/>
        </w:rPr>
        <w:t xml:space="preserve"> 18 Agustus 2013 </w:t>
      </w:r>
    </w:p>
  </w:footnote>
  <w:footnote w:id="11">
    <w:p w:rsidR="00712191" w:rsidRPr="00712191" w:rsidRDefault="00712191" w:rsidP="00712191">
      <w:pPr>
        <w:pStyle w:val="FootnoteText"/>
        <w:ind w:firstLine="720"/>
        <w:rPr>
          <w:rFonts w:ascii="Times New Roman" w:hAnsi="Times New Roman" w:cs="Times New Roman"/>
        </w:rPr>
      </w:pPr>
      <w:r w:rsidRPr="00712191">
        <w:rPr>
          <w:rStyle w:val="FootnoteReference"/>
          <w:rFonts w:ascii="Times New Roman" w:hAnsi="Times New Roman" w:cs="Times New Roman"/>
        </w:rPr>
        <w:footnoteRef/>
      </w:r>
      <w:r w:rsidRPr="00712191">
        <w:rPr>
          <w:rFonts w:ascii="Times New Roman" w:hAnsi="Times New Roman" w:cs="Times New Roman"/>
        </w:rPr>
        <w:t xml:space="preserve"> Pdt. Hadi Utomo, </w:t>
      </w:r>
      <w:r w:rsidRPr="00712191">
        <w:rPr>
          <w:rFonts w:ascii="Times New Roman" w:hAnsi="Times New Roman" w:cs="Times New Roman"/>
          <w:i/>
        </w:rPr>
        <w:t>Wawancara Pribadi</w:t>
      </w:r>
      <w:r w:rsidRPr="00712191">
        <w:rPr>
          <w:rFonts w:ascii="Times New Roman" w:hAnsi="Times New Roman" w:cs="Times New Roman"/>
        </w:rPr>
        <w:t xml:space="preserve"> 18 Agustus 2013 </w:t>
      </w:r>
    </w:p>
  </w:footnote>
  <w:footnote w:id="12">
    <w:p w:rsidR="0092786A" w:rsidRPr="00DE0ED4" w:rsidRDefault="0092786A" w:rsidP="0092786A">
      <w:pPr>
        <w:pStyle w:val="FootnoteText"/>
        <w:contextualSpacing/>
        <w:rPr>
          <w:rFonts w:ascii="Times New Roman" w:hAnsi="Times New Roman"/>
        </w:rPr>
      </w:pPr>
      <w:r w:rsidRPr="00DE0ED4">
        <w:rPr>
          <w:rFonts w:ascii="Times New Roman" w:hAnsi="Times New Roman"/>
        </w:rPr>
        <w:tab/>
      </w:r>
      <w:r w:rsidRPr="00DE0ED4">
        <w:rPr>
          <w:rStyle w:val="FootnoteReference"/>
          <w:rFonts w:ascii="Times New Roman" w:hAnsi="Times New Roman"/>
        </w:rPr>
        <w:footnoteRef/>
      </w:r>
      <w:r w:rsidR="003644A0">
        <w:rPr>
          <w:rFonts w:ascii="Times New Roman" w:hAnsi="Times New Roman"/>
        </w:rPr>
        <w:t xml:space="preserve"> </w:t>
      </w:r>
      <w:r w:rsidR="00A96118">
        <w:rPr>
          <w:rFonts w:ascii="Times New Roman" w:hAnsi="Times New Roman"/>
        </w:rPr>
        <w:t xml:space="preserve"> </w:t>
      </w:r>
      <w:r w:rsidRPr="00DE0ED4">
        <w:rPr>
          <w:rFonts w:ascii="Times New Roman" w:hAnsi="Times New Roman"/>
        </w:rPr>
        <w:t xml:space="preserve">Consuelo G. Sevilla, </w:t>
      </w:r>
      <w:r w:rsidRPr="00DE0ED4">
        <w:rPr>
          <w:rFonts w:ascii="Times New Roman" w:hAnsi="Times New Roman"/>
          <w:i/>
        </w:rPr>
        <w:t xml:space="preserve">Pengantar Metode Penelitian, </w:t>
      </w:r>
      <w:r w:rsidRPr="00DE0ED4">
        <w:rPr>
          <w:rFonts w:ascii="Times New Roman" w:hAnsi="Times New Roman"/>
        </w:rPr>
        <w:t>(Jakarata: Universitas Indonesia, 1993), 77</w:t>
      </w:r>
    </w:p>
  </w:footnote>
  <w:footnote w:id="13">
    <w:p w:rsidR="0092786A" w:rsidRPr="00DE0ED4" w:rsidRDefault="0092786A" w:rsidP="0092786A">
      <w:pPr>
        <w:pStyle w:val="FootnoteText"/>
        <w:contextualSpacing/>
        <w:rPr>
          <w:rFonts w:ascii="Times New Roman" w:hAnsi="Times New Roman"/>
        </w:rPr>
      </w:pPr>
      <w:r w:rsidRPr="00DE0ED4">
        <w:rPr>
          <w:rFonts w:ascii="Times New Roman" w:hAnsi="Times New Roman"/>
        </w:rPr>
        <w:tab/>
      </w:r>
      <w:r w:rsidRPr="00DE0ED4">
        <w:rPr>
          <w:rStyle w:val="FootnoteReference"/>
          <w:rFonts w:ascii="Times New Roman" w:hAnsi="Times New Roman"/>
        </w:rPr>
        <w:footnoteRef/>
      </w:r>
      <w:r w:rsidR="00A96118">
        <w:rPr>
          <w:rFonts w:ascii="Times New Roman" w:hAnsi="Times New Roman"/>
        </w:rPr>
        <w:t xml:space="preserve"> </w:t>
      </w:r>
      <w:r w:rsidRPr="00DE0ED4">
        <w:rPr>
          <w:rFonts w:ascii="Times New Roman" w:hAnsi="Times New Roman"/>
        </w:rPr>
        <w:t xml:space="preserve"> Moh. Nazir, </w:t>
      </w:r>
      <w:r w:rsidRPr="00DE0ED4">
        <w:rPr>
          <w:rFonts w:ascii="Times New Roman" w:hAnsi="Times New Roman"/>
          <w:i/>
        </w:rPr>
        <w:t xml:space="preserve">Metode Penelitian, </w:t>
      </w:r>
      <w:r w:rsidRPr="00DE0ED4">
        <w:rPr>
          <w:rFonts w:ascii="Times New Roman" w:hAnsi="Times New Roman"/>
        </w:rPr>
        <w:t>(Jakarta : Ghalia Indonesia, 1985), 63-64</w:t>
      </w:r>
    </w:p>
  </w:footnote>
  <w:footnote w:id="14">
    <w:p w:rsidR="0092786A" w:rsidRPr="006B72EA" w:rsidRDefault="0092786A" w:rsidP="0092786A">
      <w:pPr>
        <w:pStyle w:val="FootnoteText"/>
        <w:contextualSpacing/>
        <w:rPr>
          <w:rFonts w:ascii="Times New Roman" w:hAnsi="Times New Roman"/>
        </w:rPr>
      </w:pPr>
      <w:r w:rsidRPr="00DE0ED4">
        <w:rPr>
          <w:rFonts w:ascii="Times New Roman" w:hAnsi="Times New Roman"/>
        </w:rPr>
        <w:tab/>
      </w:r>
      <w:r w:rsidRPr="00DE0ED4">
        <w:rPr>
          <w:rStyle w:val="FootnoteReference"/>
          <w:rFonts w:ascii="Times New Roman" w:hAnsi="Times New Roman"/>
        </w:rPr>
        <w:footnoteRef/>
      </w:r>
      <w:r w:rsidR="003644A0">
        <w:rPr>
          <w:rFonts w:ascii="Times New Roman" w:hAnsi="Times New Roman"/>
        </w:rPr>
        <w:t xml:space="preserve"> </w:t>
      </w:r>
      <w:r w:rsidRPr="00DE0ED4">
        <w:rPr>
          <w:rFonts w:ascii="Times New Roman" w:hAnsi="Times New Roman"/>
        </w:rPr>
        <w:t>B.</w:t>
      </w:r>
      <w:r w:rsidR="00870B5B">
        <w:rPr>
          <w:rFonts w:ascii="Times New Roman" w:hAnsi="Times New Roman"/>
        </w:rPr>
        <w:t xml:space="preserve"> </w:t>
      </w:r>
      <w:r w:rsidRPr="00DE0ED4">
        <w:rPr>
          <w:rFonts w:ascii="Times New Roman" w:hAnsi="Times New Roman"/>
        </w:rPr>
        <w:t>S</w:t>
      </w:r>
      <w:r w:rsidR="00870B5B">
        <w:rPr>
          <w:rFonts w:ascii="Times New Roman" w:hAnsi="Times New Roman"/>
        </w:rPr>
        <w:t xml:space="preserve">. Sidjabat, </w:t>
      </w:r>
      <w:r w:rsidRPr="00DE0ED4">
        <w:rPr>
          <w:rFonts w:ascii="Times New Roman" w:hAnsi="Times New Roman"/>
          <w:i/>
        </w:rPr>
        <w:t xml:space="preserve">Penalaran dan pemikiran Teologis, </w:t>
      </w:r>
      <w:r w:rsidRPr="00DE0ED4">
        <w:rPr>
          <w:rFonts w:ascii="Times New Roman" w:hAnsi="Times New Roman"/>
        </w:rPr>
        <w:t>(Bandung: Institut Alkitab Tiranus</w:t>
      </w:r>
      <w:r>
        <w:rPr>
          <w:rFonts w:ascii="Times New Roman" w:hAnsi="Times New Roman"/>
        </w:rPr>
        <w:t>, tt</w:t>
      </w:r>
      <w:bookmarkStart w:id="0" w:name="_GoBack"/>
      <w:bookmarkEnd w:id="0"/>
      <w:r w:rsidRPr="00DE0ED4">
        <w:rPr>
          <w:rFonts w:ascii="Times New Roman" w:hAnsi="Times New Roman"/>
        </w:rPr>
        <w:t>), 63</w:t>
      </w:r>
    </w:p>
  </w:footnote>
  <w:footnote w:id="15">
    <w:p w:rsidR="00F330F7" w:rsidRPr="00B86040" w:rsidRDefault="00F330F7" w:rsidP="00F330F7">
      <w:pPr>
        <w:pStyle w:val="FootnoteText"/>
        <w:ind w:firstLine="720"/>
        <w:rPr>
          <w:rFonts w:ascii="Times New Roman" w:hAnsi="Times New Roman" w:cs="Times New Roman"/>
        </w:rPr>
      </w:pPr>
      <w:r w:rsidRPr="00B86040">
        <w:rPr>
          <w:rStyle w:val="FootnoteReference"/>
          <w:rFonts w:ascii="Times New Roman" w:hAnsi="Times New Roman" w:cs="Times New Roman"/>
        </w:rPr>
        <w:footnoteRef/>
      </w:r>
      <w:r w:rsidR="00BC2883">
        <w:rPr>
          <w:rFonts w:ascii="Times New Roman" w:hAnsi="Times New Roman" w:cs="Times New Roman"/>
        </w:rPr>
        <w:t xml:space="preserve"> Lukman Ali</w:t>
      </w:r>
      <w:r w:rsidRPr="00B86040">
        <w:rPr>
          <w:rFonts w:ascii="Times New Roman" w:hAnsi="Times New Roman" w:cs="Times New Roman"/>
          <w:i/>
        </w:rPr>
        <w:t>, Kamus Besar Bahasa Indonesia</w:t>
      </w:r>
      <w:r w:rsidRPr="00B86040">
        <w:rPr>
          <w:rFonts w:ascii="Times New Roman" w:hAnsi="Times New Roman" w:cs="Times New Roman"/>
        </w:rPr>
        <w:t>, (Jakarta: Balai Pustaka,</w:t>
      </w:r>
      <w:r w:rsidR="00BC2883">
        <w:rPr>
          <w:rFonts w:ascii="Times New Roman" w:hAnsi="Times New Roman" w:cs="Times New Roman"/>
        </w:rPr>
        <w:t xml:space="preserve"> 1996</w:t>
      </w:r>
      <w:r w:rsidRPr="00B86040">
        <w:rPr>
          <w:rFonts w:ascii="Times New Roman" w:hAnsi="Times New Roman" w:cs="Times New Roman"/>
        </w:rPr>
        <w:t xml:space="preserve"> )</w:t>
      </w:r>
      <w:r w:rsidR="00D835B7" w:rsidRPr="00B86040">
        <w:rPr>
          <w:rFonts w:ascii="Times New Roman" w:hAnsi="Times New Roman" w:cs="Times New Roman"/>
        </w:rPr>
        <w:t>,</w:t>
      </w:r>
      <w:r w:rsidRPr="00B86040">
        <w:rPr>
          <w:rFonts w:ascii="Times New Roman" w:hAnsi="Times New Roman" w:cs="Times New Roman"/>
        </w:rPr>
        <w:t xml:space="preserve"> 272</w:t>
      </w:r>
      <w:r w:rsidR="008D1C91" w:rsidRPr="00B86040">
        <w:rPr>
          <w:rFonts w:ascii="Times New Roman" w:hAnsi="Times New Roman" w:cs="Times New Roman"/>
        </w:rPr>
        <w:t>.</w:t>
      </w:r>
    </w:p>
  </w:footnote>
  <w:footnote w:id="16">
    <w:p w:rsidR="004D10D8" w:rsidRPr="00B86040" w:rsidRDefault="004D10D8" w:rsidP="004D10D8">
      <w:pPr>
        <w:pStyle w:val="FootnoteText"/>
        <w:ind w:firstLine="720"/>
        <w:rPr>
          <w:rFonts w:ascii="Times New Roman" w:hAnsi="Times New Roman" w:cs="Times New Roman"/>
        </w:rPr>
      </w:pPr>
      <w:r w:rsidRPr="00B86040">
        <w:rPr>
          <w:rStyle w:val="FootnoteReference"/>
          <w:rFonts w:ascii="Times New Roman" w:hAnsi="Times New Roman" w:cs="Times New Roman"/>
        </w:rPr>
        <w:footnoteRef/>
      </w:r>
      <w:r w:rsidRPr="00B86040">
        <w:rPr>
          <w:rFonts w:ascii="Times New Roman" w:hAnsi="Times New Roman" w:cs="Times New Roman"/>
        </w:rPr>
        <w:t xml:space="preserve"> Peter Salim, </w:t>
      </w:r>
      <w:r w:rsidRPr="00B86040">
        <w:rPr>
          <w:rFonts w:ascii="Times New Roman" w:hAnsi="Times New Roman" w:cs="Times New Roman"/>
          <w:i/>
        </w:rPr>
        <w:t>The Contemporary English-Indonesia Dictionary</w:t>
      </w:r>
      <w:r w:rsidR="00B86040" w:rsidRPr="00B86040">
        <w:rPr>
          <w:rFonts w:ascii="Times New Roman" w:hAnsi="Times New Roman" w:cs="Times New Roman"/>
        </w:rPr>
        <w:t>, (Jakarta: Balai Pustaka, 1990)</w:t>
      </w:r>
      <w:r w:rsidR="00D835B7" w:rsidRPr="00B86040">
        <w:rPr>
          <w:rFonts w:ascii="Times New Roman" w:hAnsi="Times New Roman" w:cs="Times New Roman"/>
        </w:rPr>
        <w:t>,</w:t>
      </w:r>
      <w:r w:rsidRPr="00B86040">
        <w:rPr>
          <w:rFonts w:ascii="Times New Roman" w:hAnsi="Times New Roman" w:cs="Times New Roman"/>
        </w:rPr>
        <w:t xml:space="preserve"> 1276 </w:t>
      </w:r>
      <w:r w:rsidR="00D835B7" w:rsidRPr="00B86040">
        <w:rPr>
          <w:rFonts w:ascii="Times New Roman" w:hAnsi="Times New Roman" w:cs="Times New Roman"/>
        </w:rPr>
        <w:t>.</w:t>
      </w:r>
    </w:p>
  </w:footnote>
  <w:footnote w:id="17">
    <w:p w:rsidR="004D10D8" w:rsidRDefault="004D10D8" w:rsidP="004D10D8">
      <w:pPr>
        <w:pStyle w:val="FootnoteText"/>
        <w:ind w:firstLine="720"/>
      </w:pPr>
      <w:r w:rsidRPr="00B86040">
        <w:rPr>
          <w:rStyle w:val="FootnoteReference"/>
          <w:rFonts w:ascii="Times New Roman" w:hAnsi="Times New Roman" w:cs="Times New Roman"/>
        </w:rPr>
        <w:footnoteRef/>
      </w:r>
      <w:r w:rsidRPr="00B86040">
        <w:rPr>
          <w:rFonts w:ascii="Times New Roman" w:hAnsi="Times New Roman" w:cs="Times New Roman"/>
        </w:rPr>
        <w:t xml:space="preserve"> David Ariono, </w:t>
      </w:r>
      <w:r w:rsidRPr="00B86040">
        <w:rPr>
          <w:rFonts w:ascii="Times New Roman" w:hAnsi="Times New Roman" w:cs="Times New Roman"/>
          <w:i/>
        </w:rPr>
        <w:t>Gereja Rumah</w:t>
      </w:r>
      <w:r w:rsidRPr="00B86040">
        <w:rPr>
          <w:rFonts w:ascii="Times New Roman" w:hAnsi="Times New Roman" w:cs="Times New Roman"/>
        </w:rPr>
        <w:t>, (Jakarta: Yayasan Pekabaran Injil Immanuel, 2002)</w:t>
      </w:r>
      <w:r w:rsidR="00D835B7" w:rsidRPr="00B86040">
        <w:rPr>
          <w:rFonts w:ascii="Times New Roman" w:hAnsi="Times New Roman" w:cs="Times New Roman"/>
        </w:rPr>
        <w:t>,</w:t>
      </w:r>
      <w:r w:rsidRPr="00B86040">
        <w:rPr>
          <w:rFonts w:ascii="Times New Roman" w:hAnsi="Times New Roman" w:cs="Times New Roman"/>
        </w:rPr>
        <w:t xml:space="preserve"> 15</w:t>
      </w:r>
      <w:r w:rsidR="00B86040">
        <w:rPr>
          <w:rFonts w:ascii="Times New Roman" w:hAnsi="Times New Roman" w:cs="Times New Roman"/>
        </w:rPr>
        <w:t>.</w:t>
      </w:r>
      <w:r>
        <w:t xml:space="preserve"> </w:t>
      </w:r>
    </w:p>
  </w:footnote>
  <w:footnote w:id="18">
    <w:p w:rsidR="004D10D8" w:rsidRPr="003E3449" w:rsidRDefault="004D10D8" w:rsidP="000A5126">
      <w:pPr>
        <w:pStyle w:val="FootnoteText"/>
        <w:tabs>
          <w:tab w:val="left" w:pos="7515"/>
        </w:tabs>
        <w:ind w:firstLine="720"/>
        <w:rPr>
          <w:rFonts w:ascii="Times New Roman" w:hAnsi="Times New Roman" w:cs="Times New Roman"/>
        </w:rPr>
      </w:pPr>
      <w:r w:rsidRPr="003E3449">
        <w:rPr>
          <w:rStyle w:val="FootnoteReference"/>
          <w:rFonts w:ascii="Times New Roman" w:hAnsi="Times New Roman" w:cs="Times New Roman"/>
        </w:rPr>
        <w:footnoteRef/>
      </w:r>
      <w:r w:rsidR="00870B5B">
        <w:rPr>
          <w:rFonts w:ascii="Times New Roman" w:hAnsi="Times New Roman" w:cs="Times New Roman"/>
        </w:rPr>
        <w:t xml:space="preserve"> Roma 15: </w:t>
      </w:r>
      <w:r w:rsidRPr="003E3449">
        <w:rPr>
          <w:rFonts w:ascii="Times New Roman" w:hAnsi="Times New Roman" w:cs="Times New Roman"/>
        </w:rPr>
        <w:t xml:space="preserve">20 </w:t>
      </w:r>
      <w:r w:rsidR="000A5126" w:rsidRPr="003E3449">
        <w:rPr>
          <w:rFonts w:ascii="Times New Roman" w:hAnsi="Times New Roman" w:cs="Times New Roman"/>
        </w:rPr>
        <w:tab/>
      </w:r>
    </w:p>
  </w:footnote>
  <w:footnote w:id="19">
    <w:p w:rsidR="00941D4F" w:rsidRPr="003E3449" w:rsidRDefault="00941D4F" w:rsidP="00941D4F">
      <w:pPr>
        <w:pStyle w:val="FootnoteText"/>
        <w:ind w:firstLine="720"/>
        <w:rPr>
          <w:rFonts w:ascii="Times New Roman" w:hAnsi="Times New Roman" w:cs="Times New Roman"/>
        </w:rPr>
      </w:pPr>
      <w:r w:rsidRPr="003E3449">
        <w:rPr>
          <w:rStyle w:val="FootnoteReference"/>
          <w:rFonts w:ascii="Times New Roman" w:hAnsi="Times New Roman" w:cs="Times New Roman"/>
        </w:rPr>
        <w:footnoteRef/>
      </w:r>
      <w:r w:rsidRPr="003E3449">
        <w:rPr>
          <w:rFonts w:ascii="Times New Roman" w:hAnsi="Times New Roman" w:cs="Times New Roman"/>
        </w:rPr>
        <w:t xml:space="preserve"> D. W. B. Robinson, </w:t>
      </w:r>
      <w:r w:rsidRPr="003E3449">
        <w:rPr>
          <w:rFonts w:ascii="Times New Roman" w:hAnsi="Times New Roman" w:cs="Times New Roman"/>
          <w:i/>
        </w:rPr>
        <w:t>Ensiklopedi Alkitab Masa Kini</w:t>
      </w:r>
      <w:r w:rsidRPr="003E3449">
        <w:rPr>
          <w:rFonts w:ascii="Times New Roman" w:hAnsi="Times New Roman" w:cs="Times New Roman"/>
        </w:rPr>
        <w:t xml:space="preserve">, (Jakarta: Yayasan </w:t>
      </w:r>
      <w:r w:rsidR="00D835B7" w:rsidRPr="003E3449">
        <w:rPr>
          <w:rFonts w:ascii="Times New Roman" w:hAnsi="Times New Roman" w:cs="Times New Roman"/>
        </w:rPr>
        <w:t xml:space="preserve">Komunikasi Bina Kasih, 1995), </w:t>
      </w:r>
      <w:r w:rsidRPr="003E3449">
        <w:rPr>
          <w:rFonts w:ascii="Times New Roman" w:hAnsi="Times New Roman" w:cs="Times New Roman"/>
        </w:rPr>
        <w:t xml:space="preserve"> 408. </w:t>
      </w:r>
    </w:p>
  </w:footnote>
  <w:footnote w:id="20">
    <w:p w:rsidR="00941D4F" w:rsidRPr="003E3449" w:rsidRDefault="00941D4F" w:rsidP="00941D4F">
      <w:pPr>
        <w:pStyle w:val="FootnoteText"/>
        <w:ind w:firstLine="720"/>
        <w:rPr>
          <w:rFonts w:ascii="Times New Roman" w:hAnsi="Times New Roman" w:cs="Times New Roman"/>
        </w:rPr>
      </w:pPr>
      <w:r w:rsidRPr="003E3449">
        <w:rPr>
          <w:rStyle w:val="FootnoteReference"/>
          <w:rFonts w:ascii="Times New Roman" w:hAnsi="Times New Roman" w:cs="Times New Roman"/>
        </w:rPr>
        <w:footnoteRef/>
      </w:r>
      <w:r w:rsidRPr="003E3449">
        <w:rPr>
          <w:rFonts w:ascii="Times New Roman" w:hAnsi="Times New Roman" w:cs="Times New Roman"/>
        </w:rPr>
        <w:t xml:space="preserve"> John Stott, </w:t>
      </w:r>
      <w:r w:rsidRPr="003E3449">
        <w:rPr>
          <w:rFonts w:ascii="Times New Roman" w:hAnsi="Times New Roman" w:cs="Times New Roman"/>
          <w:i/>
        </w:rPr>
        <w:t>Satu Umat</w:t>
      </w:r>
      <w:r w:rsidRPr="003E3449">
        <w:rPr>
          <w:rFonts w:ascii="Times New Roman" w:hAnsi="Times New Roman" w:cs="Times New Roman"/>
        </w:rPr>
        <w:t xml:space="preserve">, (Malang: Seminari </w:t>
      </w:r>
      <w:r w:rsidR="00D835B7" w:rsidRPr="003E3449">
        <w:rPr>
          <w:rFonts w:ascii="Times New Roman" w:hAnsi="Times New Roman" w:cs="Times New Roman"/>
        </w:rPr>
        <w:t xml:space="preserve">Alkitab Asia Tenggara, 1920), </w:t>
      </w:r>
      <w:r w:rsidRPr="003E3449">
        <w:rPr>
          <w:rFonts w:ascii="Times New Roman" w:hAnsi="Times New Roman" w:cs="Times New Roman"/>
        </w:rPr>
        <w:t xml:space="preserve"> 8. </w:t>
      </w:r>
    </w:p>
  </w:footnote>
  <w:footnote w:id="21">
    <w:p w:rsidR="00FF2337" w:rsidRPr="003E3449" w:rsidRDefault="00FF2337" w:rsidP="00FF2337">
      <w:pPr>
        <w:pStyle w:val="FootnoteText"/>
        <w:ind w:firstLine="720"/>
        <w:rPr>
          <w:rFonts w:ascii="Times New Roman" w:hAnsi="Times New Roman" w:cs="Times New Roman"/>
        </w:rPr>
      </w:pPr>
      <w:r w:rsidRPr="003E3449">
        <w:rPr>
          <w:rStyle w:val="FootnoteReference"/>
          <w:rFonts w:ascii="Times New Roman" w:hAnsi="Times New Roman" w:cs="Times New Roman"/>
        </w:rPr>
        <w:footnoteRef/>
      </w:r>
      <w:r w:rsidRPr="003E3449">
        <w:rPr>
          <w:rFonts w:ascii="Times New Roman" w:hAnsi="Times New Roman" w:cs="Times New Roman"/>
        </w:rPr>
        <w:t xml:space="preserve"> Martin B. Dainton</w:t>
      </w:r>
      <w:r w:rsidRPr="00C578AA">
        <w:rPr>
          <w:rFonts w:ascii="Times New Roman" w:hAnsi="Times New Roman" w:cs="Times New Roman"/>
          <w:i/>
        </w:rPr>
        <w:t>, Gereja dan Bergereja</w:t>
      </w:r>
      <w:r w:rsidRPr="003E3449">
        <w:rPr>
          <w:rFonts w:ascii="Times New Roman" w:hAnsi="Times New Roman" w:cs="Times New Roman"/>
        </w:rPr>
        <w:t>, (Jakarta: Yayasan</w:t>
      </w:r>
      <w:r w:rsidR="00D835B7" w:rsidRPr="003E3449">
        <w:rPr>
          <w:rFonts w:ascii="Times New Roman" w:hAnsi="Times New Roman" w:cs="Times New Roman"/>
        </w:rPr>
        <w:t xml:space="preserve"> Komunikasi Bina Kasih, 2002 ), </w:t>
      </w:r>
      <w:r w:rsidRPr="003E3449">
        <w:rPr>
          <w:rFonts w:ascii="Times New Roman" w:hAnsi="Times New Roman" w:cs="Times New Roman"/>
        </w:rPr>
        <w:t>12</w:t>
      </w:r>
      <w:r w:rsidR="00D835B7" w:rsidRPr="003E3449">
        <w:rPr>
          <w:rFonts w:ascii="Times New Roman" w:hAnsi="Times New Roman" w:cs="Times New Roman"/>
        </w:rPr>
        <w:t>.</w:t>
      </w:r>
    </w:p>
  </w:footnote>
  <w:footnote w:id="22">
    <w:p w:rsidR="00FF2337" w:rsidRPr="0059513C" w:rsidRDefault="00FF2337" w:rsidP="00FF2337">
      <w:pPr>
        <w:pStyle w:val="FootnoteText"/>
        <w:ind w:firstLine="720"/>
        <w:rPr>
          <w:rFonts w:ascii="Times New Roman" w:hAnsi="Times New Roman" w:cs="Times New Roman"/>
        </w:rPr>
      </w:pPr>
      <w:r w:rsidRPr="0059513C">
        <w:rPr>
          <w:rStyle w:val="FootnoteReference"/>
          <w:rFonts w:ascii="Times New Roman" w:hAnsi="Times New Roman" w:cs="Times New Roman"/>
        </w:rPr>
        <w:footnoteRef/>
      </w:r>
      <w:r w:rsidR="00F51F6E">
        <w:rPr>
          <w:rFonts w:ascii="Times New Roman" w:hAnsi="Times New Roman" w:cs="Times New Roman"/>
        </w:rPr>
        <w:t xml:space="preserve"> 2</w:t>
      </w:r>
      <w:r w:rsidRPr="0059513C">
        <w:rPr>
          <w:rFonts w:ascii="Times New Roman" w:hAnsi="Times New Roman" w:cs="Times New Roman"/>
        </w:rPr>
        <w:t xml:space="preserve"> Korintus 8: 1. </w:t>
      </w:r>
    </w:p>
  </w:footnote>
  <w:footnote w:id="23">
    <w:p w:rsidR="00F330F7" w:rsidRDefault="00F330F7" w:rsidP="00F330F7">
      <w:pPr>
        <w:pStyle w:val="FootnoteText"/>
        <w:ind w:firstLine="720"/>
      </w:pPr>
      <w:r w:rsidRPr="0059513C">
        <w:rPr>
          <w:rStyle w:val="FootnoteReference"/>
          <w:rFonts w:ascii="Times New Roman" w:hAnsi="Times New Roman" w:cs="Times New Roman"/>
        </w:rPr>
        <w:footnoteRef/>
      </w:r>
      <w:r w:rsidR="003E3449" w:rsidRPr="0059513C">
        <w:rPr>
          <w:rFonts w:ascii="Times New Roman" w:hAnsi="Times New Roman" w:cs="Times New Roman"/>
        </w:rPr>
        <w:t xml:space="preserve"> Lukman Ali</w:t>
      </w:r>
      <w:r w:rsidRPr="0059513C">
        <w:rPr>
          <w:rFonts w:ascii="Times New Roman" w:hAnsi="Times New Roman" w:cs="Times New Roman"/>
          <w:i/>
        </w:rPr>
        <w:t>, Kamus Besar Bahasa Indonesia</w:t>
      </w:r>
      <w:r w:rsidRPr="0059513C">
        <w:rPr>
          <w:rFonts w:ascii="Times New Roman" w:hAnsi="Times New Roman" w:cs="Times New Roman"/>
        </w:rPr>
        <w:t xml:space="preserve">, </w:t>
      </w:r>
      <w:r w:rsidR="0066488E">
        <w:rPr>
          <w:rFonts w:ascii="Times New Roman" w:hAnsi="Times New Roman" w:cs="Times New Roman"/>
        </w:rPr>
        <w:t xml:space="preserve"> </w:t>
      </w:r>
      <w:r w:rsidRPr="0059513C">
        <w:rPr>
          <w:rFonts w:ascii="Times New Roman" w:hAnsi="Times New Roman" w:cs="Times New Roman"/>
        </w:rPr>
        <w:t xml:space="preserve">(Jakarta: Balai Pustaka, </w:t>
      </w:r>
      <w:r w:rsidR="00BC2883" w:rsidRPr="0059513C">
        <w:rPr>
          <w:rFonts w:ascii="Times New Roman" w:hAnsi="Times New Roman" w:cs="Times New Roman"/>
        </w:rPr>
        <w:t>1996</w:t>
      </w:r>
      <w:r w:rsidRPr="0059513C">
        <w:rPr>
          <w:rFonts w:ascii="Times New Roman" w:hAnsi="Times New Roman" w:cs="Times New Roman"/>
        </w:rPr>
        <w:t xml:space="preserve"> )</w:t>
      </w:r>
      <w:r w:rsidR="00273BB5" w:rsidRPr="0059513C">
        <w:rPr>
          <w:rFonts w:ascii="Times New Roman" w:hAnsi="Times New Roman" w:cs="Times New Roman"/>
        </w:rPr>
        <w:t>,</w:t>
      </w:r>
      <w:r w:rsidR="0066488E">
        <w:rPr>
          <w:rFonts w:ascii="Times New Roman" w:hAnsi="Times New Roman" w:cs="Times New Roman"/>
        </w:rPr>
        <w:t xml:space="preserve"> </w:t>
      </w:r>
      <w:r w:rsidRPr="0059513C">
        <w:rPr>
          <w:rFonts w:ascii="Times New Roman" w:hAnsi="Times New Roman" w:cs="Times New Roman"/>
        </w:rPr>
        <w:t>441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09"/>
      <w:docPartObj>
        <w:docPartGallery w:val="Page Numbers (Top of Page)"/>
        <w:docPartUnique/>
      </w:docPartObj>
    </w:sdtPr>
    <w:sdtContent>
      <w:p w:rsidR="0026206C" w:rsidRDefault="00EE4CAC">
        <w:pPr>
          <w:pStyle w:val="Header"/>
          <w:jc w:val="right"/>
        </w:pPr>
        <w:fldSimple w:instr=" PAGE   \* MERGEFORMAT ">
          <w:r w:rsidR="00105ACA">
            <w:rPr>
              <w:noProof/>
            </w:rPr>
            <w:t>1</w:t>
          </w:r>
        </w:fldSimple>
      </w:p>
    </w:sdtContent>
  </w:sdt>
  <w:p w:rsidR="00986DD7" w:rsidRDefault="00986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2D0"/>
    <w:multiLevelType w:val="hybridMultilevel"/>
    <w:tmpl w:val="388819FE"/>
    <w:lvl w:ilvl="0" w:tplc="E35CD6C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B65926"/>
    <w:multiLevelType w:val="hybridMultilevel"/>
    <w:tmpl w:val="87ECDE40"/>
    <w:lvl w:ilvl="0" w:tplc="D2664B3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B6D7D05"/>
    <w:multiLevelType w:val="hybridMultilevel"/>
    <w:tmpl w:val="D762569A"/>
    <w:lvl w:ilvl="0" w:tplc="354872C8">
      <w:start w:val="1"/>
      <w:numFmt w:val="decimal"/>
      <w:lvlText w:val="%1."/>
      <w:lvlJc w:val="left"/>
      <w:pPr>
        <w:ind w:left="1095" w:hanging="675"/>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3C06F2D"/>
    <w:multiLevelType w:val="hybridMultilevel"/>
    <w:tmpl w:val="C6D453C2"/>
    <w:lvl w:ilvl="0" w:tplc="095EAB7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771F15"/>
    <w:multiLevelType w:val="hybridMultilevel"/>
    <w:tmpl w:val="9FA2A8D6"/>
    <w:lvl w:ilvl="0" w:tplc="F2B836A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6AD2402"/>
    <w:multiLevelType w:val="hybridMultilevel"/>
    <w:tmpl w:val="B0D44B08"/>
    <w:lvl w:ilvl="0" w:tplc="6C1CF40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97D1553"/>
    <w:multiLevelType w:val="hybridMultilevel"/>
    <w:tmpl w:val="C87A9950"/>
    <w:lvl w:ilvl="0" w:tplc="B46AEC8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CC3204B"/>
    <w:multiLevelType w:val="hybridMultilevel"/>
    <w:tmpl w:val="675E2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9A53E4"/>
    <w:multiLevelType w:val="hybridMultilevel"/>
    <w:tmpl w:val="098CBB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187321"/>
    <w:multiLevelType w:val="hybridMultilevel"/>
    <w:tmpl w:val="7E82DF9E"/>
    <w:lvl w:ilvl="0" w:tplc="39A60F7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B6C13B4"/>
    <w:multiLevelType w:val="hybridMultilevel"/>
    <w:tmpl w:val="2C4601C6"/>
    <w:lvl w:ilvl="0" w:tplc="301866F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E9E1C45"/>
    <w:multiLevelType w:val="hybridMultilevel"/>
    <w:tmpl w:val="4E6ACD9A"/>
    <w:lvl w:ilvl="0" w:tplc="3F2C0A1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0BC49B0"/>
    <w:multiLevelType w:val="hybridMultilevel"/>
    <w:tmpl w:val="C30C3FD6"/>
    <w:lvl w:ilvl="0" w:tplc="0AF6B9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3266C07"/>
    <w:multiLevelType w:val="hybridMultilevel"/>
    <w:tmpl w:val="0CE85C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EA0F5E"/>
    <w:multiLevelType w:val="hybridMultilevel"/>
    <w:tmpl w:val="BE30BBAC"/>
    <w:lvl w:ilvl="0" w:tplc="776AA0A8">
      <w:start w:val="1"/>
      <w:numFmt w:val="upperLetter"/>
      <w:lvlText w:val="%1&gt;"/>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9D85CB8"/>
    <w:multiLevelType w:val="hybridMultilevel"/>
    <w:tmpl w:val="1592FEEA"/>
    <w:lvl w:ilvl="0" w:tplc="5D2E2BA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3DBA3CF4"/>
    <w:multiLevelType w:val="hybridMultilevel"/>
    <w:tmpl w:val="6F3CC6B2"/>
    <w:lvl w:ilvl="0" w:tplc="C94CF7A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0C10054"/>
    <w:multiLevelType w:val="hybridMultilevel"/>
    <w:tmpl w:val="BA12C41C"/>
    <w:lvl w:ilvl="0" w:tplc="07B056E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44AD5FBB"/>
    <w:multiLevelType w:val="hybridMultilevel"/>
    <w:tmpl w:val="CCF469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622087"/>
    <w:multiLevelType w:val="hybridMultilevel"/>
    <w:tmpl w:val="7DC43A68"/>
    <w:lvl w:ilvl="0" w:tplc="E880FCF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4C1917F2"/>
    <w:multiLevelType w:val="hybridMultilevel"/>
    <w:tmpl w:val="6E9CBCF6"/>
    <w:lvl w:ilvl="0" w:tplc="CD3270A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EEE4464"/>
    <w:multiLevelType w:val="hybridMultilevel"/>
    <w:tmpl w:val="05DACDA0"/>
    <w:lvl w:ilvl="0" w:tplc="ECC83FD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50354287"/>
    <w:multiLevelType w:val="hybridMultilevel"/>
    <w:tmpl w:val="23003220"/>
    <w:lvl w:ilvl="0" w:tplc="8902771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51E16EBD"/>
    <w:multiLevelType w:val="hybridMultilevel"/>
    <w:tmpl w:val="1C846C7A"/>
    <w:lvl w:ilvl="0" w:tplc="C3507C5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4">
    <w:nsid w:val="59CE71FB"/>
    <w:multiLevelType w:val="hybridMultilevel"/>
    <w:tmpl w:val="516038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9C4442"/>
    <w:multiLevelType w:val="hybridMultilevel"/>
    <w:tmpl w:val="76F6273C"/>
    <w:lvl w:ilvl="0" w:tplc="A8A082E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0987B67"/>
    <w:multiLevelType w:val="hybridMultilevel"/>
    <w:tmpl w:val="33BC3A2C"/>
    <w:lvl w:ilvl="0" w:tplc="2AA4230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0A0358E"/>
    <w:multiLevelType w:val="hybridMultilevel"/>
    <w:tmpl w:val="489C00C0"/>
    <w:lvl w:ilvl="0" w:tplc="9258CDF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63FC01CF"/>
    <w:multiLevelType w:val="hybridMultilevel"/>
    <w:tmpl w:val="912A9856"/>
    <w:lvl w:ilvl="0" w:tplc="6AE6519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66F642FE"/>
    <w:multiLevelType w:val="hybridMultilevel"/>
    <w:tmpl w:val="246A48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8F25FC"/>
    <w:multiLevelType w:val="hybridMultilevel"/>
    <w:tmpl w:val="3F7842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64640F"/>
    <w:multiLevelType w:val="hybridMultilevel"/>
    <w:tmpl w:val="93302AA2"/>
    <w:lvl w:ilvl="0" w:tplc="CD26CD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B3475C3"/>
    <w:multiLevelType w:val="hybridMultilevel"/>
    <w:tmpl w:val="E7D6A882"/>
    <w:lvl w:ilvl="0" w:tplc="3E500B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BF56C9A"/>
    <w:multiLevelType w:val="hybridMultilevel"/>
    <w:tmpl w:val="1B560EDE"/>
    <w:lvl w:ilvl="0" w:tplc="6108E78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nsid w:val="6D4B27FA"/>
    <w:multiLevelType w:val="hybridMultilevel"/>
    <w:tmpl w:val="58DC6B32"/>
    <w:lvl w:ilvl="0" w:tplc="E95638F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6D540C8F"/>
    <w:multiLevelType w:val="hybridMultilevel"/>
    <w:tmpl w:val="953A4F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EA44D6"/>
    <w:multiLevelType w:val="hybridMultilevel"/>
    <w:tmpl w:val="CD26B656"/>
    <w:lvl w:ilvl="0" w:tplc="878A3EC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00429EC"/>
    <w:multiLevelType w:val="hybridMultilevel"/>
    <w:tmpl w:val="EB6C10C4"/>
    <w:lvl w:ilvl="0" w:tplc="3E6C3DC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757D1FCB"/>
    <w:multiLevelType w:val="hybridMultilevel"/>
    <w:tmpl w:val="51FA3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0449C0"/>
    <w:multiLevelType w:val="hybridMultilevel"/>
    <w:tmpl w:val="CE9CC486"/>
    <w:lvl w:ilvl="0" w:tplc="3D82FAC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976689C"/>
    <w:multiLevelType w:val="hybridMultilevel"/>
    <w:tmpl w:val="20F836F6"/>
    <w:lvl w:ilvl="0" w:tplc="E8E672E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7C163128"/>
    <w:multiLevelType w:val="hybridMultilevel"/>
    <w:tmpl w:val="D47C33A4"/>
    <w:lvl w:ilvl="0" w:tplc="1E78292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7D4A4C03"/>
    <w:multiLevelType w:val="hybridMultilevel"/>
    <w:tmpl w:val="54A6F946"/>
    <w:lvl w:ilvl="0" w:tplc="D3446A0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5"/>
  </w:num>
  <w:num w:numId="2">
    <w:abstractNumId w:val="13"/>
  </w:num>
  <w:num w:numId="3">
    <w:abstractNumId w:val="38"/>
  </w:num>
  <w:num w:numId="4">
    <w:abstractNumId w:val="7"/>
  </w:num>
  <w:num w:numId="5">
    <w:abstractNumId w:val="31"/>
  </w:num>
  <w:num w:numId="6">
    <w:abstractNumId w:val="39"/>
  </w:num>
  <w:num w:numId="7">
    <w:abstractNumId w:val="26"/>
  </w:num>
  <w:num w:numId="8">
    <w:abstractNumId w:val="36"/>
  </w:num>
  <w:num w:numId="9">
    <w:abstractNumId w:val="4"/>
  </w:num>
  <w:num w:numId="10">
    <w:abstractNumId w:val="0"/>
  </w:num>
  <w:num w:numId="11">
    <w:abstractNumId w:val="20"/>
  </w:num>
  <w:num w:numId="12">
    <w:abstractNumId w:val="1"/>
  </w:num>
  <w:num w:numId="13">
    <w:abstractNumId w:val="6"/>
  </w:num>
  <w:num w:numId="14">
    <w:abstractNumId w:val="37"/>
  </w:num>
  <w:num w:numId="15">
    <w:abstractNumId w:val="22"/>
  </w:num>
  <w:num w:numId="16">
    <w:abstractNumId w:val="12"/>
  </w:num>
  <w:num w:numId="17">
    <w:abstractNumId w:val="21"/>
  </w:num>
  <w:num w:numId="18">
    <w:abstractNumId w:val="9"/>
  </w:num>
  <w:num w:numId="19">
    <w:abstractNumId w:val="29"/>
  </w:num>
  <w:num w:numId="20">
    <w:abstractNumId w:val="30"/>
  </w:num>
  <w:num w:numId="21">
    <w:abstractNumId w:val="8"/>
  </w:num>
  <w:num w:numId="22">
    <w:abstractNumId w:val="24"/>
  </w:num>
  <w:num w:numId="23">
    <w:abstractNumId w:val="18"/>
  </w:num>
  <w:num w:numId="24">
    <w:abstractNumId w:val="2"/>
  </w:num>
  <w:num w:numId="25">
    <w:abstractNumId w:val="23"/>
  </w:num>
  <w:num w:numId="26">
    <w:abstractNumId w:val="42"/>
  </w:num>
  <w:num w:numId="27">
    <w:abstractNumId w:val="27"/>
  </w:num>
  <w:num w:numId="28">
    <w:abstractNumId w:val="33"/>
  </w:num>
  <w:num w:numId="29">
    <w:abstractNumId w:val="32"/>
  </w:num>
  <w:num w:numId="30">
    <w:abstractNumId w:val="34"/>
  </w:num>
  <w:num w:numId="31">
    <w:abstractNumId w:val="15"/>
  </w:num>
  <w:num w:numId="32">
    <w:abstractNumId w:val="40"/>
  </w:num>
  <w:num w:numId="33">
    <w:abstractNumId w:val="41"/>
  </w:num>
  <w:num w:numId="34">
    <w:abstractNumId w:val="10"/>
  </w:num>
  <w:num w:numId="35">
    <w:abstractNumId w:val="3"/>
  </w:num>
  <w:num w:numId="36">
    <w:abstractNumId w:val="5"/>
  </w:num>
  <w:num w:numId="37">
    <w:abstractNumId w:val="28"/>
  </w:num>
  <w:num w:numId="38">
    <w:abstractNumId w:val="17"/>
  </w:num>
  <w:num w:numId="39">
    <w:abstractNumId w:val="25"/>
  </w:num>
  <w:num w:numId="40">
    <w:abstractNumId w:val="11"/>
  </w:num>
  <w:num w:numId="41">
    <w:abstractNumId w:val="14"/>
  </w:num>
  <w:num w:numId="42">
    <w:abstractNumId w:val="1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defaultTabStop w:val="720"/>
  <w:characterSpacingControl w:val="doNotCompress"/>
  <w:footnotePr>
    <w:footnote w:id="0"/>
    <w:footnote w:id="1"/>
  </w:footnotePr>
  <w:endnotePr>
    <w:endnote w:id="0"/>
    <w:endnote w:id="1"/>
  </w:endnotePr>
  <w:compat/>
  <w:rsids>
    <w:rsidRoot w:val="009B6631"/>
    <w:rsid w:val="000379E7"/>
    <w:rsid w:val="00070A84"/>
    <w:rsid w:val="00091754"/>
    <w:rsid w:val="00093745"/>
    <w:rsid w:val="00096ECD"/>
    <w:rsid w:val="00097BD5"/>
    <w:rsid w:val="000A5126"/>
    <w:rsid w:val="000B201E"/>
    <w:rsid w:val="000B7CB9"/>
    <w:rsid w:val="000E0816"/>
    <w:rsid w:val="000E3859"/>
    <w:rsid w:val="000E6490"/>
    <w:rsid w:val="000E6493"/>
    <w:rsid w:val="000E6E3B"/>
    <w:rsid w:val="000F401A"/>
    <w:rsid w:val="000F46EC"/>
    <w:rsid w:val="000F5094"/>
    <w:rsid w:val="00105ACA"/>
    <w:rsid w:val="00113464"/>
    <w:rsid w:val="0011485E"/>
    <w:rsid w:val="001169D0"/>
    <w:rsid w:val="001205C4"/>
    <w:rsid w:val="001234B8"/>
    <w:rsid w:val="00135D5E"/>
    <w:rsid w:val="0015735E"/>
    <w:rsid w:val="00166D01"/>
    <w:rsid w:val="0017598F"/>
    <w:rsid w:val="001774C0"/>
    <w:rsid w:val="00182FB8"/>
    <w:rsid w:val="00184A30"/>
    <w:rsid w:val="00193CE0"/>
    <w:rsid w:val="00194C59"/>
    <w:rsid w:val="001A03F0"/>
    <w:rsid w:val="001A217A"/>
    <w:rsid w:val="001A50B9"/>
    <w:rsid w:val="001A6256"/>
    <w:rsid w:val="001B2587"/>
    <w:rsid w:val="001B4198"/>
    <w:rsid w:val="001E74D1"/>
    <w:rsid w:val="001F7865"/>
    <w:rsid w:val="00203B0A"/>
    <w:rsid w:val="00206F07"/>
    <w:rsid w:val="00230289"/>
    <w:rsid w:val="002339EC"/>
    <w:rsid w:val="00234783"/>
    <w:rsid w:val="002554FD"/>
    <w:rsid w:val="0026206C"/>
    <w:rsid w:val="00273ACA"/>
    <w:rsid w:val="00273BB5"/>
    <w:rsid w:val="002A720F"/>
    <w:rsid w:val="002C29A8"/>
    <w:rsid w:val="002C2A9E"/>
    <w:rsid w:val="002E35C1"/>
    <w:rsid w:val="002F015F"/>
    <w:rsid w:val="002F08F1"/>
    <w:rsid w:val="0030184E"/>
    <w:rsid w:val="00313A8B"/>
    <w:rsid w:val="00323EE7"/>
    <w:rsid w:val="003644A0"/>
    <w:rsid w:val="00374EA8"/>
    <w:rsid w:val="003D3CC3"/>
    <w:rsid w:val="003E3449"/>
    <w:rsid w:val="0040169F"/>
    <w:rsid w:val="00403B82"/>
    <w:rsid w:val="00405EDA"/>
    <w:rsid w:val="00440031"/>
    <w:rsid w:val="004462DD"/>
    <w:rsid w:val="00462896"/>
    <w:rsid w:val="00465D9B"/>
    <w:rsid w:val="00472BAA"/>
    <w:rsid w:val="00484A66"/>
    <w:rsid w:val="00494F7B"/>
    <w:rsid w:val="004A1775"/>
    <w:rsid w:val="004A4264"/>
    <w:rsid w:val="004C6526"/>
    <w:rsid w:val="004D10D8"/>
    <w:rsid w:val="004E4515"/>
    <w:rsid w:val="004F24C3"/>
    <w:rsid w:val="005068F0"/>
    <w:rsid w:val="005128A1"/>
    <w:rsid w:val="00523C46"/>
    <w:rsid w:val="0052673A"/>
    <w:rsid w:val="00533597"/>
    <w:rsid w:val="00567B82"/>
    <w:rsid w:val="00571C93"/>
    <w:rsid w:val="00573CB7"/>
    <w:rsid w:val="0059513C"/>
    <w:rsid w:val="005C38C1"/>
    <w:rsid w:val="005D20BB"/>
    <w:rsid w:val="005D41F6"/>
    <w:rsid w:val="005E0B11"/>
    <w:rsid w:val="005E4EAD"/>
    <w:rsid w:val="00613B6B"/>
    <w:rsid w:val="00630610"/>
    <w:rsid w:val="006462DF"/>
    <w:rsid w:val="00651156"/>
    <w:rsid w:val="006543E1"/>
    <w:rsid w:val="006566F7"/>
    <w:rsid w:val="006643A7"/>
    <w:rsid w:val="0066488E"/>
    <w:rsid w:val="00667B30"/>
    <w:rsid w:val="006717F9"/>
    <w:rsid w:val="006754AE"/>
    <w:rsid w:val="006B5E73"/>
    <w:rsid w:val="006E4EAC"/>
    <w:rsid w:val="006E5B40"/>
    <w:rsid w:val="00712191"/>
    <w:rsid w:val="00752D9D"/>
    <w:rsid w:val="00763610"/>
    <w:rsid w:val="00771D67"/>
    <w:rsid w:val="00773EEC"/>
    <w:rsid w:val="00776BE2"/>
    <w:rsid w:val="00793684"/>
    <w:rsid w:val="00794BFC"/>
    <w:rsid w:val="00795D47"/>
    <w:rsid w:val="007A5B1A"/>
    <w:rsid w:val="007B2D9C"/>
    <w:rsid w:val="007E7345"/>
    <w:rsid w:val="00800C4D"/>
    <w:rsid w:val="0080604B"/>
    <w:rsid w:val="00816B74"/>
    <w:rsid w:val="00852006"/>
    <w:rsid w:val="008636CC"/>
    <w:rsid w:val="00870B5B"/>
    <w:rsid w:val="00873676"/>
    <w:rsid w:val="00886741"/>
    <w:rsid w:val="008939AE"/>
    <w:rsid w:val="00897191"/>
    <w:rsid w:val="008D1C91"/>
    <w:rsid w:val="008D417E"/>
    <w:rsid w:val="008D4355"/>
    <w:rsid w:val="008D594F"/>
    <w:rsid w:val="008E22D3"/>
    <w:rsid w:val="008F26B8"/>
    <w:rsid w:val="008F6822"/>
    <w:rsid w:val="008F7A3C"/>
    <w:rsid w:val="009129A4"/>
    <w:rsid w:val="00924C0B"/>
    <w:rsid w:val="0092786A"/>
    <w:rsid w:val="00941D4F"/>
    <w:rsid w:val="00980020"/>
    <w:rsid w:val="00984002"/>
    <w:rsid w:val="00986DD7"/>
    <w:rsid w:val="00987841"/>
    <w:rsid w:val="009A37A1"/>
    <w:rsid w:val="009A5A9B"/>
    <w:rsid w:val="009B07B3"/>
    <w:rsid w:val="009B6631"/>
    <w:rsid w:val="009B7EF3"/>
    <w:rsid w:val="009C1F5E"/>
    <w:rsid w:val="009C2606"/>
    <w:rsid w:val="009C3DAE"/>
    <w:rsid w:val="009C5F59"/>
    <w:rsid w:val="009D1DC2"/>
    <w:rsid w:val="009E121F"/>
    <w:rsid w:val="009E1E85"/>
    <w:rsid w:val="009E5089"/>
    <w:rsid w:val="00A0521F"/>
    <w:rsid w:val="00A070A0"/>
    <w:rsid w:val="00A1237D"/>
    <w:rsid w:val="00A16F61"/>
    <w:rsid w:val="00A21EAB"/>
    <w:rsid w:val="00A33F75"/>
    <w:rsid w:val="00A34444"/>
    <w:rsid w:val="00A477CA"/>
    <w:rsid w:val="00A50724"/>
    <w:rsid w:val="00A5189C"/>
    <w:rsid w:val="00A53F85"/>
    <w:rsid w:val="00A63F6F"/>
    <w:rsid w:val="00A66D6D"/>
    <w:rsid w:val="00A71E60"/>
    <w:rsid w:val="00A93C08"/>
    <w:rsid w:val="00A94E0A"/>
    <w:rsid w:val="00A96118"/>
    <w:rsid w:val="00AA59FF"/>
    <w:rsid w:val="00AB69E7"/>
    <w:rsid w:val="00AC6B95"/>
    <w:rsid w:val="00AD0972"/>
    <w:rsid w:val="00AD4DFF"/>
    <w:rsid w:val="00AF1374"/>
    <w:rsid w:val="00B01634"/>
    <w:rsid w:val="00B0260F"/>
    <w:rsid w:val="00B052CD"/>
    <w:rsid w:val="00B0794A"/>
    <w:rsid w:val="00B171F7"/>
    <w:rsid w:val="00B3611B"/>
    <w:rsid w:val="00B46A6D"/>
    <w:rsid w:val="00B72029"/>
    <w:rsid w:val="00B86040"/>
    <w:rsid w:val="00B87955"/>
    <w:rsid w:val="00B9584F"/>
    <w:rsid w:val="00BA7002"/>
    <w:rsid w:val="00BB141F"/>
    <w:rsid w:val="00BC2883"/>
    <w:rsid w:val="00BF28A0"/>
    <w:rsid w:val="00BF5475"/>
    <w:rsid w:val="00C1235A"/>
    <w:rsid w:val="00C26E2B"/>
    <w:rsid w:val="00C27C0E"/>
    <w:rsid w:val="00C40A1A"/>
    <w:rsid w:val="00C54543"/>
    <w:rsid w:val="00C578AA"/>
    <w:rsid w:val="00C64FAB"/>
    <w:rsid w:val="00CB0ED6"/>
    <w:rsid w:val="00CB666D"/>
    <w:rsid w:val="00CE003B"/>
    <w:rsid w:val="00D01226"/>
    <w:rsid w:val="00D053BA"/>
    <w:rsid w:val="00D22D8B"/>
    <w:rsid w:val="00D274B3"/>
    <w:rsid w:val="00D55B66"/>
    <w:rsid w:val="00D70D10"/>
    <w:rsid w:val="00D713DE"/>
    <w:rsid w:val="00D7535A"/>
    <w:rsid w:val="00D835B7"/>
    <w:rsid w:val="00D83765"/>
    <w:rsid w:val="00D86D92"/>
    <w:rsid w:val="00D87E5B"/>
    <w:rsid w:val="00DA6EE0"/>
    <w:rsid w:val="00DB0EBA"/>
    <w:rsid w:val="00DD1E9D"/>
    <w:rsid w:val="00DE11A2"/>
    <w:rsid w:val="00DE6ABF"/>
    <w:rsid w:val="00E03050"/>
    <w:rsid w:val="00E036FC"/>
    <w:rsid w:val="00E03797"/>
    <w:rsid w:val="00E11716"/>
    <w:rsid w:val="00E11B16"/>
    <w:rsid w:val="00E32075"/>
    <w:rsid w:val="00E50736"/>
    <w:rsid w:val="00E75193"/>
    <w:rsid w:val="00EA44FC"/>
    <w:rsid w:val="00EB2629"/>
    <w:rsid w:val="00EB43B1"/>
    <w:rsid w:val="00EC020F"/>
    <w:rsid w:val="00EC2673"/>
    <w:rsid w:val="00EC29DA"/>
    <w:rsid w:val="00EE4CAC"/>
    <w:rsid w:val="00EF0053"/>
    <w:rsid w:val="00F006AA"/>
    <w:rsid w:val="00F21F48"/>
    <w:rsid w:val="00F27A41"/>
    <w:rsid w:val="00F30001"/>
    <w:rsid w:val="00F330F7"/>
    <w:rsid w:val="00F47F91"/>
    <w:rsid w:val="00F50557"/>
    <w:rsid w:val="00F51F6E"/>
    <w:rsid w:val="00F52A88"/>
    <w:rsid w:val="00F52D17"/>
    <w:rsid w:val="00F64514"/>
    <w:rsid w:val="00F6748E"/>
    <w:rsid w:val="00F81F73"/>
    <w:rsid w:val="00F84F66"/>
    <w:rsid w:val="00F9630D"/>
    <w:rsid w:val="00F964C7"/>
    <w:rsid w:val="00FA730E"/>
    <w:rsid w:val="00FC7A9D"/>
    <w:rsid w:val="00FD03E8"/>
    <w:rsid w:val="00FF23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822"/>
    <w:pPr>
      <w:ind w:left="720"/>
      <w:contextualSpacing/>
    </w:pPr>
  </w:style>
  <w:style w:type="character" w:styleId="PlaceholderText">
    <w:name w:val="Placeholder Text"/>
    <w:basedOn w:val="DefaultParagraphFont"/>
    <w:uiPriority w:val="99"/>
    <w:semiHidden/>
    <w:rsid w:val="00AB69E7"/>
    <w:rPr>
      <w:color w:val="808080"/>
    </w:rPr>
  </w:style>
  <w:style w:type="paragraph" w:styleId="BalloonText">
    <w:name w:val="Balloon Text"/>
    <w:basedOn w:val="Normal"/>
    <w:link w:val="BalloonTextChar"/>
    <w:uiPriority w:val="99"/>
    <w:semiHidden/>
    <w:unhideWhenUsed/>
    <w:rsid w:val="00AB6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9E7"/>
    <w:rPr>
      <w:rFonts w:ascii="Tahoma" w:hAnsi="Tahoma" w:cs="Tahoma"/>
      <w:sz w:val="16"/>
      <w:szCs w:val="16"/>
    </w:rPr>
  </w:style>
  <w:style w:type="paragraph" w:styleId="FootnoteText">
    <w:name w:val="footnote text"/>
    <w:basedOn w:val="Normal"/>
    <w:link w:val="FootnoteTextChar"/>
    <w:uiPriority w:val="99"/>
    <w:unhideWhenUsed/>
    <w:rsid w:val="00AB69E7"/>
    <w:pPr>
      <w:spacing w:after="0" w:line="240" w:lineRule="auto"/>
    </w:pPr>
    <w:rPr>
      <w:sz w:val="20"/>
      <w:szCs w:val="20"/>
    </w:rPr>
  </w:style>
  <w:style w:type="character" w:customStyle="1" w:styleId="FootnoteTextChar">
    <w:name w:val="Footnote Text Char"/>
    <w:basedOn w:val="DefaultParagraphFont"/>
    <w:link w:val="FootnoteText"/>
    <w:uiPriority w:val="99"/>
    <w:rsid w:val="00AB69E7"/>
    <w:rPr>
      <w:sz w:val="20"/>
      <w:szCs w:val="20"/>
    </w:rPr>
  </w:style>
  <w:style w:type="character" w:styleId="FootnoteReference">
    <w:name w:val="footnote reference"/>
    <w:basedOn w:val="DefaultParagraphFont"/>
    <w:uiPriority w:val="99"/>
    <w:semiHidden/>
    <w:unhideWhenUsed/>
    <w:rsid w:val="00AB69E7"/>
    <w:rPr>
      <w:vertAlign w:val="superscript"/>
    </w:rPr>
  </w:style>
  <w:style w:type="paragraph" w:styleId="NoSpacing">
    <w:name w:val="No Spacing"/>
    <w:uiPriority w:val="1"/>
    <w:qFormat/>
    <w:rsid w:val="000F46EC"/>
    <w:pPr>
      <w:spacing w:after="0" w:line="240" w:lineRule="auto"/>
    </w:pPr>
  </w:style>
  <w:style w:type="paragraph" w:styleId="Header">
    <w:name w:val="header"/>
    <w:basedOn w:val="Normal"/>
    <w:link w:val="HeaderChar"/>
    <w:uiPriority w:val="99"/>
    <w:unhideWhenUsed/>
    <w:rsid w:val="00986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DD7"/>
  </w:style>
  <w:style w:type="paragraph" w:styleId="Footer">
    <w:name w:val="footer"/>
    <w:basedOn w:val="Normal"/>
    <w:link w:val="FooterChar"/>
    <w:uiPriority w:val="99"/>
    <w:semiHidden/>
    <w:unhideWhenUsed/>
    <w:rsid w:val="00986D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6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1160-F423-4DCA-A60D-029FAEA8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11</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Maritinus</dc:creator>
  <cp:keywords/>
  <dc:description/>
  <cp:lastModifiedBy>muba</cp:lastModifiedBy>
  <cp:revision>74</cp:revision>
  <cp:lastPrinted>2014-02-04T08:02:00Z</cp:lastPrinted>
  <dcterms:created xsi:type="dcterms:W3CDTF">2013-07-18T03:58:00Z</dcterms:created>
  <dcterms:modified xsi:type="dcterms:W3CDTF">2014-02-04T08:20:00Z</dcterms:modified>
</cp:coreProperties>
</file>