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FC" w:rsidRDefault="00F726FC" w:rsidP="00215236">
      <w:pPr>
        <w:spacing w:after="0" w:line="240" w:lineRule="auto"/>
        <w:contextualSpacing/>
        <w:jc w:val="center"/>
        <w:rPr>
          <w:rFonts w:ascii="Times New Roman" w:hAnsi="Times New Roman" w:cs="Times New Roman"/>
          <w:b/>
          <w:sz w:val="24"/>
        </w:rPr>
      </w:pPr>
      <w:r w:rsidRPr="00084F55">
        <w:rPr>
          <w:rFonts w:ascii="Times New Roman" w:hAnsi="Times New Roman" w:cs="Times New Roman"/>
          <w:b/>
          <w:sz w:val="24"/>
        </w:rPr>
        <w:t>BAB I</w:t>
      </w:r>
    </w:p>
    <w:p w:rsidR="00215236" w:rsidRPr="00084F55" w:rsidRDefault="00215236" w:rsidP="00215236">
      <w:pPr>
        <w:spacing w:after="0" w:line="240" w:lineRule="auto"/>
        <w:contextualSpacing/>
        <w:jc w:val="center"/>
        <w:rPr>
          <w:rFonts w:ascii="Times New Roman" w:hAnsi="Times New Roman" w:cs="Times New Roman"/>
          <w:b/>
          <w:sz w:val="24"/>
        </w:rPr>
      </w:pPr>
    </w:p>
    <w:p w:rsidR="00215236" w:rsidRDefault="00F726FC" w:rsidP="00442DF6">
      <w:pPr>
        <w:spacing w:after="0" w:line="480" w:lineRule="auto"/>
        <w:contextualSpacing/>
        <w:jc w:val="center"/>
        <w:rPr>
          <w:rFonts w:ascii="Times New Roman" w:hAnsi="Times New Roman" w:cs="Times New Roman"/>
          <w:b/>
          <w:sz w:val="24"/>
        </w:rPr>
      </w:pPr>
      <w:r w:rsidRPr="00084F55">
        <w:rPr>
          <w:rFonts w:ascii="Times New Roman" w:hAnsi="Times New Roman" w:cs="Times New Roman"/>
          <w:b/>
          <w:sz w:val="24"/>
        </w:rPr>
        <w:t>PENDAHULUAN</w:t>
      </w:r>
    </w:p>
    <w:p w:rsidR="00442DF6" w:rsidRPr="00215236" w:rsidRDefault="00442DF6" w:rsidP="00442DF6">
      <w:pPr>
        <w:spacing w:after="0" w:line="480" w:lineRule="auto"/>
        <w:contextualSpacing/>
        <w:jc w:val="center"/>
        <w:rPr>
          <w:rFonts w:ascii="Times New Roman" w:hAnsi="Times New Roman" w:cs="Times New Roman"/>
          <w:b/>
          <w:sz w:val="24"/>
        </w:rPr>
      </w:pPr>
    </w:p>
    <w:p w:rsidR="001F132E" w:rsidRDefault="00F726FC" w:rsidP="00442DF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bab ini </w:t>
      </w:r>
      <w:r w:rsidR="001F132E">
        <w:rPr>
          <w:rFonts w:ascii="Times New Roman" w:hAnsi="Times New Roman" w:cs="Times New Roman"/>
          <w:sz w:val="24"/>
          <w:szCs w:val="24"/>
        </w:rPr>
        <w:t>penulis akan membahas tentang, l</w:t>
      </w:r>
      <w:r>
        <w:rPr>
          <w:rFonts w:ascii="Times New Roman" w:hAnsi="Times New Roman" w:cs="Times New Roman"/>
          <w:sz w:val="24"/>
          <w:szCs w:val="24"/>
        </w:rPr>
        <w:t>atar belakang penelitian, pertanyaan-pertanyaan, maksud dan tujuan penelitian, pentingnya penelitian, defenisi istilah, ruang lingkup penelitian, metode dan prosedur penelitian dan sistematika penulisan.</w:t>
      </w:r>
    </w:p>
    <w:p w:rsidR="005915A8" w:rsidRDefault="005915A8" w:rsidP="00442DF6">
      <w:pPr>
        <w:spacing w:after="0" w:line="480" w:lineRule="auto"/>
        <w:ind w:firstLine="720"/>
        <w:jc w:val="both"/>
        <w:rPr>
          <w:rFonts w:ascii="Times New Roman" w:hAnsi="Times New Roman" w:cs="Times New Roman"/>
          <w:sz w:val="24"/>
          <w:szCs w:val="24"/>
        </w:rPr>
      </w:pPr>
    </w:p>
    <w:p w:rsidR="00F726FC" w:rsidRPr="00641C0E" w:rsidRDefault="00F726FC" w:rsidP="00220BB8">
      <w:pPr>
        <w:pStyle w:val="ListParagraph"/>
        <w:spacing w:after="0" w:line="480" w:lineRule="auto"/>
        <w:ind w:left="0"/>
        <w:jc w:val="center"/>
        <w:rPr>
          <w:rFonts w:ascii="Times New Roman" w:hAnsi="Times New Roman" w:cs="Times New Roman"/>
          <w:b/>
          <w:sz w:val="24"/>
          <w:szCs w:val="24"/>
        </w:rPr>
      </w:pPr>
      <w:r w:rsidRPr="00641C0E">
        <w:rPr>
          <w:rFonts w:ascii="Times New Roman" w:hAnsi="Times New Roman" w:cs="Times New Roman"/>
          <w:b/>
          <w:sz w:val="24"/>
          <w:szCs w:val="24"/>
        </w:rPr>
        <w:t>Latar Belakang Masalah</w:t>
      </w:r>
    </w:p>
    <w:p w:rsidR="00F726FC" w:rsidRDefault="006C3302" w:rsidP="00641C0E">
      <w:pPr>
        <w:pStyle w:val="NormalWeb"/>
        <w:spacing w:before="0" w:beforeAutospacing="0" w:after="0" w:afterAutospacing="0" w:line="480" w:lineRule="auto"/>
        <w:ind w:firstLine="720"/>
        <w:jc w:val="both"/>
      </w:pPr>
      <w:r>
        <w:t>Sa</w:t>
      </w:r>
      <w:r w:rsidR="0013778D">
        <w:t xml:space="preserve">kramen dalam gereja yang paling sering dilakukan pada masa kini ada dua yakni </w:t>
      </w:r>
      <w:r w:rsidR="00B801AB">
        <w:t>S</w:t>
      </w:r>
      <w:r w:rsidR="0013778D">
        <w:t>akramen Perjam</w:t>
      </w:r>
      <w:r w:rsidR="00B801AB">
        <w:t>uan Kudus dan Sakramen B</w:t>
      </w:r>
      <w:r w:rsidR="000B1F16">
        <w:t>aptisan. N</w:t>
      </w:r>
      <w:r w:rsidR="0013778D">
        <w:t>amun ada bebera</w:t>
      </w:r>
      <w:r w:rsidR="008F55AC">
        <w:t>pa gereja yang memiliki lebih dari dua</w:t>
      </w:r>
      <w:r w:rsidR="003B4C5D">
        <w:t xml:space="preserve"> sakramen, seperti</w:t>
      </w:r>
      <w:r w:rsidR="0013778D">
        <w:t xml:space="preserve"> Katolik</w:t>
      </w:r>
      <w:r w:rsidR="000B1F16">
        <w:t>. Dalam keputusan K</w:t>
      </w:r>
      <w:r w:rsidR="003B4C5D">
        <w:t>onsili Trente gereja Katolik menetapkan tujuh sakramen yang wajib mereka lakukan</w:t>
      </w:r>
      <w:r w:rsidR="0013778D">
        <w:t>.</w:t>
      </w:r>
      <w:r w:rsidR="003B4C5D">
        <w:rPr>
          <w:rStyle w:val="FootnoteReference"/>
        </w:rPr>
        <w:footnoteReference w:id="2"/>
      </w:r>
      <w:r w:rsidR="0013778D">
        <w:t xml:space="preserve"> </w:t>
      </w:r>
      <w:r w:rsidR="00155307">
        <w:t>Namun sesudah Reformasi gereja Protestan menetapkan</w:t>
      </w:r>
      <w:r w:rsidR="003B4C5D">
        <w:t xml:space="preserve"> dua sakramen saja,</w:t>
      </w:r>
      <w:r w:rsidR="003B4C5D">
        <w:rPr>
          <w:rStyle w:val="FootnoteReference"/>
        </w:rPr>
        <w:footnoteReference w:id="3"/>
      </w:r>
      <w:r w:rsidR="003B4C5D">
        <w:t xml:space="preserve"> hal ini </w:t>
      </w:r>
      <w:r w:rsidR="00403B9D">
        <w:t>berkaitan</w:t>
      </w:r>
      <w:r w:rsidR="003B4C5D">
        <w:t xml:space="preserve"> dengan perintah Tuhan Yesus dalam </w:t>
      </w:r>
      <w:r w:rsidR="00D970CE">
        <w:t xml:space="preserve">Alkitab </w:t>
      </w:r>
      <w:r w:rsidR="003B4C5D">
        <w:t xml:space="preserve">dimana hanya </w:t>
      </w:r>
      <w:r w:rsidR="00D970CE">
        <w:t>ter</w:t>
      </w:r>
      <w:r w:rsidR="003B4C5D">
        <w:t>dapat d</w:t>
      </w:r>
      <w:r w:rsidR="000B1F16">
        <w:t>ua S</w:t>
      </w:r>
      <w:r w:rsidR="003B4C5D">
        <w:t>akramen yang</w:t>
      </w:r>
      <w:r w:rsidR="00D970CE">
        <w:t xml:space="preserve"> merupakan perin</w:t>
      </w:r>
      <w:r w:rsidR="003B4C5D">
        <w:t>tah atau kehendak yang</w:t>
      </w:r>
      <w:r w:rsidR="0013778D">
        <w:t xml:space="preserve"> diungk</w:t>
      </w:r>
      <w:r w:rsidR="00B801AB">
        <w:t>apkan oleh Yesus Kristus yakni Sakramen Perjamuan Kudus dan S</w:t>
      </w:r>
      <w:r w:rsidR="0013778D">
        <w:t xml:space="preserve">akramen Baptisan. </w:t>
      </w:r>
      <w:r w:rsidR="00D970CE">
        <w:t xml:space="preserve"> </w:t>
      </w:r>
      <w:r w:rsidR="0013778D">
        <w:t xml:space="preserve"> </w:t>
      </w:r>
    </w:p>
    <w:p w:rsidR="00B62BA5" w:rsidRDefault="00F726FC" w:rsidP="00641C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Perjamuan </w:t>
      </w:r>
      <w:r w:rsidR="00B801AB">
        <w:rPr>
          <w:rFonts w:ascii="Times New Roman" w:hAnsi="Times New Roman" w:cs="Times New Roman"/>
          <w:sz w:val="24"/>
          <w:szCs w:val="24"/>
        </w:rPr>
        <w:t>K</w:t>
      </w:r>
      <w:r>
        <w:rPr>
          <w:rFonts w:ascii="Times New Roman" w:hAnsi="Times New Roman" w:cs="Times New Roman"/>
          <w:sz w:val="24"/>
          <w:szCs w:val="24"/>
        </w:rPr>
        <w:t xml:space="preserve">udus merupakan salah satu sakramen yang sangat penting dalam gereja, </w:t>
      </w:r>
      <w:r w:rsidR="006106AB">
        <w:rPr>
          <w:rFonts w:ascii="Times New Roman" w:hAnsi="Times New Roman" w:cs="Times New Roman"/>
          <w:sz w:val="24"/>
          <w:szCs w:val="24"/>
        </w:rPr>
        <w:t xml:space="preserve">oleh sebab itu Alkitab mengharuskan pelaksanaan sakramen tersebut. </w:t>
      </w:r>
      <w:r w:rsidR="000B1F16">
        <w:rPr>
          <w:rFonts w:ascii="Times New Roman" w:hAnsi="Times New Roman" w:cs="Times New Roman"/>
          <w:sz w:val="24"/>
          <w:szCs w:val="24"/>
        </w:rPr>
        <w:t>S</w:t>
      </w:r>
      <w:r>
        <w:rPr>
          <w:rFonts w:ascii="Times New Roman" w:hAnsi="Times New Roman" w:cs="Times New Roman"/>
          <w:sz w:val="24"/>
          <w:szCs w:val="24"/>
        </w:rPr>
        <w:t xml:space="preserve">akramen ini diadakan sebagai tanda untuk memperingati dan mengenang kembali </w:t>
      </w:r>
      <w:r>
        <w:rPr>
          <w:rFonts w:ascii="Times New Roman" w:hAnsi="Times New Roman" w:cs="Times New Roman"/>
          <w:sz w:val="24"/>
          <w:szCs w:val="24"/>
        </w:rPr>
        <w:lastRenderedPageBreak/>
        <w:t>peristiwa pengorbanan Kristus di kayu salib</w:t>
      </w:r>
      <w:r w:rsidR="006106AB">
        <w:rPr>
          <w:rFonts w:ascii="Times New Roman" w:hAnsi="Times New Roman" w:cs="Times New Roman"/>
          <w:sz w:val="24"/>
          <w:szCs w:val="24"/>
        </w:rPr>
        <w:t>, sebagaimana Yesus berfirman ”sebab setiap kali kamu makan roti ini dan minum cawan ini kamu memberitakan kematian Tuhan sampai Ia datang”</w:t>
      </w:r>
      <w:r>
        <w:rPr>
          <w:rFonts w:ascii="Times New Roman" w:hAnsi="Times New Roman" w:cs="Times New Roman"/>
          <w:sz w:val="24"/>
          <w:szCs w:val="24"/>
        </w:rPr>
        <w:t>.</w:t>
      </w:r>
      <w:r w:rsidR="006106A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Pada malam perjamua</w:t>
      </w:r>
      <w:r w:rsidR="000B1F16">
        <w:rPr>
          <w:rFonts w:ascii="Times New Roman" w:hAnsi="Times New Roman" w:cs="Times New Roman"/>
          <w:sz w:val="24"/>
          <w:szCs w:val="24"/>
        </w:rPr>
        <w:t>n Yesus mengungkapkan keyakinan</w:t>
      </w:r>
      <w:r w:rsidR="00B801AB">
        <w:rPr>
          <w:rFonts w:ascii="Times New Roman" w:hAnsi="Times New Roman" w:cs="Times New Roman"/>
          <w:sz w:val="24"/>
          <w:szCs w:val="24"/>
        </w:rPr>
        <w:t>-</w:t>
      </w:r>
      <w:r w:rsidR="000B1F16">
        <w:rPr>
          <w:rFonts w:ascii="Times New Roman" w:hAnsi="Times New Roman" w:cs="Times New Roman"/>
          <w:sz w:val="24"/>
          <w:szCs w:val="24"/>
        </w:rPr>
        <w:t>N</w:t>
      </w:r>
      <w:r>
        <w:rPr>
          <w:rFonts w:ascii="Times New Roman" w:hAnsi="Times New Roman" w:cs="Times New Roman"/>
          <w:sz w:val="24"/>
          <w:szCs w:val="24"/>
        </w:rPr>
        <w:t>ya dengan menunjuk pada roti yang dibagi-bagikan</w:t>
      </w:r>
      <w:r w:rsidR="00B801AB">
        <w:rPr>
          <w:rFonts w:ascii="Times New Roman" w:hAnsi="Times New Roman" w:cs="Times New Roman"/>
          <w:sz w:val="24"/>
          <w:szCs w:val="24"/>
        </w:rPr>
        <w:t>-</w:t>
      </w:r>
      <w:r>
        <w:rPr>
          <w:rFonts w:ascii="Times New Roman" w:hAnsi="Times New Roman" w:cs="Times New Roman"/>
          <w:sz w:val="24"/>
          <w:szCs w:val="24"/>
        </w:rPr>
        <w:t>Nya itu sebagai lambang tubuh</w:t>
      </w:r>
      <w:r w:rsidR="00B801AB">
        <w:rPr>
          <w:rFonts w:ascii="Times New Roman" w:hAnsi="Times New Roman" w:cs="Times New Roman"/>
          <w:sz w:val="24"/>
          <w:szCs w:val="24"/>
        </w:rPr>
        <w:t>-</w:t>
      </w:r>
      <w:r>
        <w:rPr>
          <w:rFonts w:ascii="Times New Roman" w:hAnsi="Times New Roman" w:cs="Times New Roman"/>
          <w:sz w:val="24"/>
          <w:szCs w:val="24"/>
        </w:rPr>
        <w:t>Nya yang akan diserahkan untuk dibunuh dan anggur sebagai lambang darah</w:t>
      </w:r>
      <w:r w:rsidR="00B801AB">
        <w:rPr>
          <w:rFonts w:ascii="Times New Roman" w:hAnsi="Times New Roman" w:cs="Times New Roman"/>
          <w:sz w:val="24"/>
          <w:szCs w:val="24"/>
        </w:rPr>
        <w:t>-</w:t>
      </w:r>
      <w:r>
        <w:rPr>
          <w:rFonts w:ascii="Times New Roman" w:hAnsi="Times New Roman" w:cs="Times New Roman"/>
          <w:sz w:val="24"/>
          <w:szCs w:val="24"/>
        </w:rPr>
        <w:t>Nya yang akan tercurah demi menebus dosa umat manusia (Mat. 26:</w:t>
      </w:r>
      <w:r w:rsidR="00524183">
        <w:rPr>
          <w:rFonts w:ascii="Times New Roman" w:hAnsi="Times New Roman" w:cs="Times New Roman"/>
          <w:sz w:val="24"/>
          <w:szCs w:val="24"/>
        </w:rPr>
        <w:t xml:space="preserve"> </w:t>
      </w:r>
      <w:r>
        <w:rPr>
          <w:rFonts w:ascii="Times New Roman" w:hAnsi="Times New Roman" w:cs="Times New Roman"/>
          <w:sz w:val="24"/>
          <w:szCs w:val="24"/>
        </w:rPr>
        <w:t>26-29;Mrk. 14:</w:t>
      </w:r>
      <w:r w:rsidR="00524183">
        <w:rPr>
          <w:rFonts w:ascii="Times New Roman" w:hAnsi="Times New Roman" w:cs="Times New Roman"/>
          <w:sz w:val="24"/>
          <w:szCs w:val="24"/>
        </w:rPr>
        <w:t xml:space="preserve"> </w:t>
      </w:r>
      <w:r>
        <w:rPr>
          <w:rFonts w:ascii="Times New Roman" w:hAnsi="Times New Roman" w:cs="Times New Roman"/>
          <w:sz w:val="24"/>
          <w:szCs w:val="24"/>
        </w:rPr>
        <w:t>22; dan Luk. 22:</w:t>
      </w:r>
      <w:r w:rsidR="00524183">
        <w:rPr>
          <w:rFonts w:ascii="Times New Roman" w:hAnsi="Times New Roman" w:cs="Times New Roman"/>
          <w:sz w:val="24"/>
          <w:szCs w:val="24"/>
        </w:rPr>
        <w:t xml:space="preserve"> </w:t>
      </w:r>
      <w:r>
        <w:rPr>
          <w:rFonts w:ascii="Times New Roman" w:hAnsi="Times New Roman" w:cs="Times New Roman"/>
          <w:sz w:val="24"/>
          <w:szCs w:val="24"/>
        </w:rPr>
        <w:t xml:space="preserve">14-23). Perjamuan Kudus dilanjutkan oleh murid-murid Tuhan Yesus dan orang-orang percaya pada gereja mula-mula, mereka bertekun berdoa dan memecahkan roti bersama-sama di dalam bait Allah (Kis. 2: 46-47). </w:t>
      </w:r>
    </w:p>
    <w:p w:rsidR="009C155D" w:rsidRDefault="004667DC" w:rsidP="005915A8">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155307">
        <w:rPr>
          <w:rFonts w:ascii="Times New Roman" w:hAnsi="Times New Roman" w:cs="Times New Roman"/>
          <w:sz w:val="24"/>
          <w:szCs w:val="24"/>
        </w:rPr>
        <w:t>pengetahuan</w:t>
      </w:r>
      <w:r>
        <w:rPr>
          <w:rFonts w:ascii="Times New Roman" w:hAnsi="Times New Roman" w:cs="Times New Roman"/>
          <w:sz w:val="24"/>
          <w:szCs w:val="24"/>
        </w:rPr>
        <w:t xml:space="preserve"> yang semakin maju dan keterb</w:t>
      </w:r>
      <w:r w:rsidR="00B62BA5">
        <w:rPr>
          <w:rFonts w:ascii="Times New Roman" w:hAnsi="Times New Roman" w:cs="Times New Roman"/>
          <w:sz w:val="24"/>
          <w:szCs w:val="24"/>
        </w:rPr>
        <w:t xml:space="preserve">atasan </w:t>
      </w:r>
      <w:r w:rsidR="006953B1">
        <w:rPr>
          <w:rFonts w:ascii="Times New Roman" w:hAnsi="Times New Roman" w:cs="Times New Roman"/>
          <w:sz w:val="24"/>
          <w:szCs w:val="24"/>
        </w:rPr>
        <w:t xml:space="preserve">pola pikir </w:t>
      </w:r>
      <w:r w:rsidR="00B62BA5">
        <w:rPr>
          <w:rFonts w:ascii="Times New Roman" w:hAnsi="Times New Roman" w:cs="Times New Roman"/>
          <w:sz w:val="24"/>
          <w:szCs w:val="24"/>
        </w:rPr>
        <w:t>manusia menimbulkan adanya penyimpangan-penyimpangan dalam pengertian perkataan Tuhan Y</w:t>
      </w:r>
      <w:r w:rsidR="000B1F16">
        <w:rPr>
          <w:rFonts w:ascii="Times New Roman" w:hAnsi="Times New Roman" w:cs="Times New Roman"/>
          <w:sz w:val="24"/>
          <w:szCs w:val="24"/>
        </w:rPr>
        <w:t>esus tentang tubuh dan darah</w:t>
      </w:r>
      <w:r w:rsidR="00B801AB">
        <w:rPr>
          <w:rFonts w:ascii="Times New Roman" w:hAnsi="Times New Roman" w:cs="Times New Roman"/>
          <w:sz w:val="24"/>
          <w:szCs w:val="24"/>
        </w:rPr>
        <w:t>-</w:t>
      </w:r>
      <w:r w:rsidR="000B1F16">
        <w:rPr>
          <w:rFonts w:ascii="Times New Roman" w:hAnsi="Times New Roman" w:cs="Times New Roman"/>
          <w:sz w:val="24"/>
          <w:szCs w:val="24"/>
        </w:rPr>
        <w:t>Nya.</w:t>
      </w:r>
      <w:r w:rsidR="00B62BA5">
        <w:rPr>
          <w:rFonts w:ascii="Times New Roman" w:hAnsi="Times New Roman" w:cs="Times New Roman"/>
          <w:sz w:val="24"/>
          <w:szCs w:val="24"/>
        </w:rPr>
        <w:t xml:space="preserve"> </w:t>
      </w:r>
      <w:r w:rsidR="000B1F16">
        <w:rPr>
          <w:rFonts w:ascii="Times New Roman" w:hAnsi="Times New Roman" w:cs="Times New Roman"/>
          <w:sz w:val="24"/>
          <w:szCs w:val="24"/>
        </w:rPr>
        <w:t>S</w:t>
      </w:r>
      <w:r w:rsidR="00155307">
        <w:rPr>
          <w:rFonts w:ascii="Times New Roman" w:hAnsi="Times New Roman" w:cs="Times New Roman"/>
          <w:sz w:val="24"/>
          <w:szCs w:val="24"/>
        </w:rPr>
        <w:t xml:space="preserve">eperti </w:t>
      </w:r>
      <w:r w:rsidR="00B62BA5">
        <w:rPr>
          <w:rFonts w:ascii="Times New Roman" w:hAnsi="Times New Roman" w:cs="Times New Roman"/>
          <w:sz w:val="24"/>
          <w:szCs w:val="24"/>
        </w:rPr>
        <w:t xml:space="preserve">gereja Katolik </w:t>
      </w:r>
      <w:r w:rsidR="00155307">
        <w:rPr>
          <w:rFonts w:ascii="Times New Roman" w:hAnsi="Times New Roman" w:cs="Times New Roman"/>
          <w:sz w:val="24"/>
          <w:szCs w:val="24"/>
        </w:rPr>
        <w:t xml:space="preserve">yang </w:t>
      </w:r>
      <w:r w:rsidR="00B62BA5">
        <w:rPr>
          <w:rFonts w:ascii="Times New Roman" w:hAnsi="Times New Roman" w:cs="Times New Roman"/>
          <w:sz w:val="24"/>
          <w:szCs w:val="24"/>
        </w:rPr>
        <w:t>menegaskan bahwa roti dan anggur yang di</w:t>
      </w:r>
      <w:r w:rsidR="000B1F16">
        <w:rPr>
          <w:rFonts w:ascii="Times New Roman" w:hAnsi="Times New Roman" w:cs="Times New Roman"/>
          <w:sz w:val="24"/>
          <w:szCs w:val="24"/>
        </w:rPr>
        <w:t>bagikan kepada umat pada waktu P</w:t>
      </w:r>
      <w:r w:rsidR="00B62BA5">
        <w:rPr>
          <w:rFonts w:ascii="Times New Roman" w:hAnsi="Times New Roman" w:cs="Times New Roman"/>
          <w:sz w:val="24"/>
          <w:szCs w:val="24"/>
        </w:rPr>
        <w:t xml:space="preserve">erjamuan </w:t>
      </w:r>
      <w:r w:rsidR="000B1F16">
        <w:rPr>
          <w:rFonts w:ascii="Times New Roman" w:hAnsi="Times New Roman" w:cs="Times New Roman"/>
          <w:sz w:val="24"/>
          <w:szCs w:val="24"/>
        </w:rPr>
        <w:t>Kudus atau E</w:t>
      </w:r>
      <w:r w:rsidR="00B62BA5">
        <w:rPr>
          <w:rFonts w:ascii="Times New Roman" w:hAnsi="Times New Roman" w:cs="Times New Roman"/>
          <w:sz w:val="24"/>
          <w:szCs w:val="24"/>
        </w:rPr>
        <w:t>karisti adalah bena</w:t>
      </w:r>
      <w:r w:rsidR="00CB0889">
        <w:rPr>
          <w:rFonts w:ascii="Times New Roman" w:hAnsi="Times New Roman" w:cs="Times New Roman"/>
          <w:sz w:val="24"/>
          <w:szCs w:val="24"/>
        </w:rPr>
        <w:t>r-benar tubuh dan darah Kristus</w:t>
      </w:r>
      <w:r w:rsidR="00B62BA5">
        <w:rPr>
          <w:rFonts w:ascii="Times New Roman" w:hAnsi="Times New Roman" w:cs="Times New Roman"/>
          <w:sz w:val="24"/>
          <w:szCs w:val="24"/>
        </w:rPr>
        <w:t xml:space="preserve"> </w:t>
      </w:r>
      <w:r w:rsidR="00CB0889">
        <w:rPr>
          <w:rFonts w:ascii="Times New Roman" w:hAnsi="Times New Roman" w:cs="Times New Roman"/>
          <w:sz w:val="24"/>
          <w:szCs w:val="24"/>
        </w:rPr>
        <w:t>(</w:t>
      </w:r>
      <w:r w:rsidR="00DA55FE">
        <w:rPr>
          <w:rFonts w:ascii="Times New Roman" w:hAnsi="Times New Roman" w:cs="Times New Roman"/>
          <w:sz w:val="24"/>
          <w:szCs w:val="24"/>
        </w:rPr>
        <w:t>T</w:t>
      </w:r>
      <w:r w:rsidR="00B62BA5">
        <w:rPr>
          <w:rFonts w:ascii="Times New Roman" w:hAnsi="Times New Roman" w:cs="Times New Roman"/>
          <w:sz w:val="24"/>
          <w:szCs w:val="24"/>
        </w:rPr>
        <w:t>ransubstansiasi</w:t>
      </w:r>
      <w:r w:rsidR="00CB0889">
        <w:rPr>
          <w:rFonts w:ascii="Times New Roman" w:hAnsi="Times New Roman" w:cs="Times New Roman"/>
          <w:sz w:val="24"/>
          <w:szCs w:val="24"/>
        </w:rPr>
        <w:t>)</w:t>
      </w:r>
      <w:r w:rsidR="00B62BA5">
        <w:rPr>
          <w:rFonts w:ascii="Times New Roman" w:hAnsi="Times New Roman" w:cs="Times New Roman"/>
          <w:sz w:val="24"/>
          <w:szCs w:val="24"/>
        </w:rPr>
        <w:t>.</w:t>
      </w:r>
      <w:r w:rsidR="005915A8">
        <w:rPr>
          <w:rFonts w:ascii="Times New Roman" w:hAnsi="Times New Roman" w:cs="Times New Roman"/>
          <w:sz w:val="24"/>
          <w:szCs w:val="24"/>
        </w:rPr>
        <w:t xml:space="preserve"> </w:t>
      </w:r>
      <w:r w:rsidR="00570BAD">
        <w:rPr>
          <w:rFonts w:ascii="Times New Roman" w:hAnsi="Times New Roman" w:cs="Times New Roman"/>
          <w:sz w:val="24"/>
          <w:szCs w:val="24"/>
        </w:rPr>
        <w:t>Seiring dengan perk</w:t>
      </w:r>
      <w:r w:rsidR="001F2560">
        <w:rPr>
          <w:rFonts w:ascii="Times New Roman" w:hAnsi="Times New Roman" w:cs="Times New Roman"/>
          <w:sz w:val="24"/>
          <w:szCs w:val="24"/>
        </w:rPr>
        <w:t>embangan sejarah gereja</w:t>
      </w:r>
      <w:r w:rsidR="00524183">
        <w:rPr>
          <w:rFonts w:ascii="Times New Roman" w:hAnsi="Times New Roman" w:cs="Times New Roman"/>
          <w:sz w:val="24"/>
          <w:szCs w:val="24"/>
        </w:rPr>
        <w:t>,</w:t>
      </w:r>
      <w:r w:rsidR="00570BAD">
        <w:rPr>
          <w:rFonts w:ascii="Times New Roman" w:hAnsi="Times New Roman" w:cs="Times New Roman"/>
          <w:sz w:val="24"/>
          <w:szCs w:val="24"/>
        </w:rPr>
        <w:t xml:space="preserve"> pengertian sakramen </w:t>
      </w:r>
      <w:r w:rsidR="00524183">
        <w:rPr>
          <w:rFonts w:ascii="Times New Roman" w:hAnsi="Times New Roman" w:cs="Times New Roman"/>
          <w:sz w:val="24"/>
          <w:szCs w:val="24"/>
        </w:rPr>
        <w:t>mulai dilihat</w:t>
      </w:r>
      <w:r w:rsidR="001F2560">
        <w:rPr>
          <w:rFonts w:ascii="Times New Roman" w:hAnsi="Times New Roman" w:cs="Times New Roman"/>
          <w:sz w:val="24"/>
          <w:szCs w:val="24"/>
        </w:rPr>
        <w:t xml:space="preserve"> </w:t>
      </w:r>
      <w:r w:rsidR="00570BAD">
        <w:rPr>
          <w:rFonts w:ascii="Times New Roman" w:hAnsi="Times New Roman" w:cs="Times New Roman"/>
          <w:sz w:val="24"/>
          <w:szCs w:val="24"/>
        </w:rPr>
        <w:t>sebagai segala rahasia yang bersangkutan dengan Tuhan Allah serta pernyataan</w:t>
      </w:r>
      <w:r w:rsidR="00381478">
        <w:rPr>
          <w:rFonts w:ascii="Times New Roman" w:hAnsi="Times New Roman" w:cs="Times New Roman"/>
          <w:sz w:val="24"/>
          <w:szCs w:val="24"/>
        </w:rPr>
        <w:t>-</w:t>
      </w:r>
      <w:r w:rsidR="00570BAD">
        <w:rPr>
          <w:rFonts w:ascii="Times New Roman" w:hAnsi="Times New Roman" w:cs="Times New Roman"/>
          <w:sz w:val="24"/>
          <w:szCs w:val="24"/>
        </w:rPr>
        <w:t>Nya dan yang dirayakan dalam upacara-upacara kebaktian.</w:t>
      </w:r>
      <w:r w:rsidR="00570BAD">
        <w:rPr>
          <w:rStyle w:val="FootnoteReference"/>
          <w:rFonts w:ascii="Times New Roman" w:hAnsi="Times New Roman" w:cs="Times New Roman"/>
          <w:sz w:val="24"/>
          <w:szCs w:val="24"/>
        </w:rPr>
        <w:footnoteReference w:id="5"/>
      </w:r>
      <w:r w:rsidR="00FA6C22">
        <w:rPr>
          <w:rFonts w:ascii="Times New Roman" w:hAnsi="Times New Roman" w:cs="Times New Roman"/>
          <w:sz w:val="24"/>
          <w:szCs w:val="24"/>
        </w:rPr>
        <w:t xml:space="preserve"> </w:t>
      </w:r>
      <w:r w:rsidR="00593E12">
        <w:rPr>
          <w:rFonts w:ascii="Times New Roman" w:hAnsi="Times New Roman" w:cs="Times New Roman"/>
          <w:sz w:val="24"/>
          <w:szCs w:val="24"/>
        </w:rPr>
        <w:t>Perjamuan K</w:t>
      </w:r>
      <w:r w:rsidR="00570BAD">
        <w:rPr>
          <w:rFonts w:ascii="Times New Roman" w:hAnsi="Times New Roman" w:cs="Times New Roman"/>
          <w:sz w:val="24"/>
          <w:szCs w:val="24"/>
        </w:rPr>
        <w:t>udus mengandung unsur persekutuan, dalam hal ini bukan hanya berbicara tentang persekutuan dengan Kristus namun juga berbicara ten</w:t>
      </w:r>
      <w:r w:rsidR="00FA6C22">
        <w:rPr>
          <w:rFonts w:ascii="Times New Roman" w:hAnsi="Times New Roman" w:cs="Times New Roman"/>
          <w:sz w:val="24"/>
          <w:szCs w:val="24"/>
        </w:rPr>
        <w:t xml:space="preserve">tang </w:t>
      </w:r>
      <w:r w:rsidR="00FA6C22">
        <w:rPr>
          <w:rFonts w:ascii="Times New Roman" w:hAnsi="Times New Roman" w:cs="Times New Roman"/>
          <w:sz w:val="24"/>
          <w:szCs w:val="24"/>
        </w:rPr>
        <w:lastRenderedPageBreak/>
        <w:t>persekutuan dengan sesama</w:t>
      </w:r>
      <w:r w:rsidR="00570BAD">
        <w:rPr>
          <w:rFonts w:ascii="Times New Roman" w:hAnsi="Times New Roman" w:cs="Times New Roman"/>
          <w:sz w:val="24"/>
          <w:szCs w:val="24"/>
        </w:rPr>
        <w:t>.</w:t>
      </w:r>
      <w:r w:rsidR="00570BAD">
        <w:rPr>
          <w:rStyle w:val="FootnoteReference"/>
          <w:rFonts w:ascii="Times New Roman" w:hAnsi="Times New Roman" w:cs="Times New Roman"/>
          <w:sz w:val="24"/>
          <w:szCs w:val="24"/>
        </w:rPr>
        <w:footnoteReference w:id="6"/>
      </w:r>
      <w:r w:rsidR="00593E12">
        <w:rPr>
          <w:rFonts w:ascii="Times New Roman" w:hAnsi="Times New Roman" w:cs="Times New Roman"/>
          <w:sz w:val="24"/>
          <w:szCs w:val="24"/>
        </w:rPr>
        <w:t xml:space="preserve"> </w:t>
      </w:r>
      <w:r w:rsidR="0013778D">
        <w:rPr>
          <w:rFonts w:ascii="Times New Roman" w:hAnsi="Times New Roman" w:cs="Times New Roman"/>
          <w:sz w:val="24"/>
          <w:szCs w:val="24"/>
        </w:rPr>
        <w:t>Dalam perkembangan</w:t>
      </w:r>
      <w:r w:rsidR="00570BAD">
        <w:rPr>
          <w:rFonts w:ascii="Times New Roman" w:hAnsi="Times New Roman" w:cs="Times New Roman"/>
          <w:sz w:val="24"/>
          <w:szCs w:val="24"/>
        </w:rPr>
        <w:t xml:space="preserve"> selanjutnya</w:t>
      </w:r>
      <w:r w:rsidR="0013778D">
        <w:rPr>
          <w:rFonts w:ascii="Times New Roman" w:hAnsi="Times New Roman" w:cs="Times New Roman"/>
          <w:sz w:val="24"/>
          <w:szCs w:val="24"/>
        </w:rPr>
        <w:t xml:space="preserve"> Perjamuan Kudus dipandang sebagai sesuatu yang sakral</w:t>
      </w:r>
      <w:r w:rsidR="00570BAD">
        <w:rPr>
          <w:rFonts w:ascii="Times New Roman" w:hAnsi="Times New Roman" w:cs="Times New Roman"/>
          <w:sz w:val="24"/>
          <w:szCs w:val="24"/>
        </w:rPr>
        <w:t xml:space="preserve"> oleh para tokoh-tok</w:t>
      </w:r>
      <w:r w:rsidR="00593E12">
        <w:rPr>
          <w:rFonts w:ascii="Times New Roman" w:hAnsi="Times New Roman" w:cs="Times New Roman"/>
          <w:sz w:val="24"/>
          <w:szCs w:val="24"/>
        </w:rPr>
        <w:t>oh gereja baik di dalam gereja K</w:t>
      </w:r>
      <w:r w:rsidR="00570BAD">
        <w:rPr>
          <w:rFonts w:ascii="Times New Roman" w:hAnsi="Times New Roman" w:cs="Times New Roman"/>
          <w:sz w:val="24"/>
          <w:szCs w:val="24"/>
        </w:rPr>
        <w:t>atolik maupun di dalam gereja Protestan. Hal ini terjadi oleh karena adanya latar belakang masalah yang berbeda.</w:t>
      </w:r>
    </w:p>
    <w:p w:rsidR="005915A8" w:rsidRDefault="005915A8" w:rsidP="005915A8">
      <w:pPr>
        <w:spacing w:after="0" w:line="480" w:lineRule="auto"/>
        <w:ind w:firstLine="709"/>
        <w:contextualSpacing/>
        <w:jc w:val="both"/>
        <w:rPr>
          <w:rFonts w:ascii="Times New Roman" w:hAnsi="Times New Roman" w:cs="Times New Roman"/>
          <w:sz w:val="24"/>
          <w:szCs w:val="24"/>
        </w:rPr>
      </w:pPr>
    </w:p>
    <w:p w:rsidR="001F132E" w:rsidRPr="00641C0E" w:rsidRDefault="00DB066A" w:rsidP="001F132E">
      <w:pPr>
        <w:spacing w:after="0" w:line="480" w:lineRule="auto"/>
        <w:contextualSpacing/>
        <w:jc w:val="center"/>
        <w:rPr>
          <w:rFonts w:ascii="Times New Roman" w:hAnsi="Times New Roman" w:cs="Times New Roman"/>
          <w:b/>
          <w:sz w:val="24"/>
          <w:szCs w:val="24"/>
          <w:u w:val="single"/>
        </w:rPr>
      </w:pPr>
      <w:r w:rsidRPr="00641C0E">
        <w:rPr>
          <w:rFonts w:ascii="Times New Roman" w:hAnsi="Times New Roman" w:cs="Times New Roman"/>
          <w:b/>
          <w:sz w:val="24"/>
          <w:szCs w:val="24"/>
          <w:u w:val="single"/>
        </w:rPr>
        <w:t>Gereja Katolik</w:t>
      </w:r>
    </w:p>
    <w:p w:rsidR="00E36ADE" w:rsidRDefault="00593E12" w:rsidP="005915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Bagi gereja katolik Perjamuan K</w:t>
      </w:r>
      <w:r w:rsidR="00DB066A">
        <w:rPr>
          <w:rFonts w:ascii="Times New Roman" w:hAnsi="Times New Roman" w:cs="Times New Roman"/>
          <w:sz w:val="24"/>
          <w:szCs w:val="24"/>
        </w:rPr>
        <w:t>udus diadakan bukan hanya mengenang kematian dan kebangkitan Yesus saja tetapi ju</w:t>
      </w:r>
      <w:r w:rsidR="00524183">
        <w:rPr>
          <w:rFonts w:ascii="Times New Roman" w:hAnsi="Times New Roman" w:cs="Times New Roman"/>
          <w:sz w:val="24"/>
          <w:szCs w:val="24"/>
        </w:rPr>
        <w:t>ga menghadirkan Kristus kembali,</w:t>
      </w:r>
      <w:r w:rsidR="00570BAD" w:rsidRPr="00DB066A">
        <w:rPr>
          <w:rFonts w:ascii="Times New Roman" w:hAnsi="Times New Roman" w:cs="Times New Roman"/>
          <w:sz w:val="24"/>
          <w:szCs w:val="24"/>
        </w:rPr>
        <w:t xml:space="preserve"> </w:t>
      </w:r>
      <w:r w:rsidR="00D060EA">
        <w:rPr>
          <w:rFonts w:ascii="Times New Roman" w:hAnsi="Times New Roman" w:cs="Times New Roman"/>
          <w:sz w:val="24"/>
          <w:szCs w:val="24"/>
        </w:rPr>
        <w:t>w</w:t>
      </w:r>
      <w:r w:rsidR="00EB44D9">
        <w:rPr>
          <w:rFonts w:ascii="Times New Roman" w:hAnsi="Times New Roman" w:cs="Times New Roman"/>
          <w:sz w:val="24"/>
          <w:szCs w:val="24"/>
        </w:rPr>
        <w:t xml:space="preserve">afat dan kebangkitan Kristus ini dihadirkan kembali secara nyata dalam perayaan </w:t>
      </w:r>
      <w:r>
        <w:rPr>
          <w:rFonts w:ascii="Times New Roman" w:hAnsi="Times New Roman" w:cs="Times New Roman"/>
          <w:sz w:val="24"/>
          <w:szCs w:val="24"/>
        </w:rPr>
        <w:t>E</w:t>
      </w:r>
      <w:r w:rsidR="00EB44D9">
        <w:rPr>
          <w:rFonts w:ascii="Times New Roman" w:hAnsi="Times New Roman" w:cs="Times New Roman"/>
          <w:sz w:val="24"/>
          <w:szCs w:val="24"/>
        </w:rPr>
        <w:t>karisti dalam rupa anggur dan roti.</w:t>
      </w:r>
      <w:r w:rsidR="00EB44D9">
        <w:rPr>
          <w:rStyle w:val="FootnoteReference"/>
          <w:rFonts w:ascii="Times New Roman" w:hAnsi="Times New Roman" w:cs="Times New Roman"/>
          <w:sz w:val="24"/>
          <w:szCs w:val="24"/>
        </w:rPr>
        <w:footnoteReference w:id="7"/>
      </w:r>
      <w:r w:rsidR="00EB44D9">
        <w:rPr>
          <w:rFonts w:ascii="Times New Roman" w:hAnsi="Times New Roman" w:cs="Times New Roman"/>
          <w:sz w:val="24"/>
          <w:szCs w:val="24"/>
        </w:rPr>
        <w:t xml:space="preserve"> Dasar pemikiran yang demikian diambil dari pandangan Aristoteles dan Thomas Aquinas yang berpendapat bahwa segala sesuatu yang ada di dalam dunia ini selalu memiliki substansi.</w:t>
      </w:r>
      <w:r w:rsidR="00EB44D9">
        <w:rPr>
          <w:rStyle w:val="FootnoteReference"/>
          <w:rFonts w:ascii="Times New Roman" w:hAnsi="Times New Roman" w:cs="Times New Roman"/>
          <w:sz w:val="24"/>
          <w:szCs w:val="24"/>
        </w:rPr>
        <w:footnoteReference w:id="8"/>
      </w:r>
      <w:r w:rsidR="00EB44D9">
        <w:rPr>
          <w:rFonts w:ascii="Times New Roman" w:hAnsi="Times New Roman" w:cs="Times New Roman"/>
          <w:sz w:val="24"/>
          <w:szCs w:val="24"/>
        </w:rPr>
        <w:t xml:space="preserve"> Dari latar be</w:t>
      </w:r>
      <w:r>
        <w:rPr>
          <w:rFonts w:ascii="Times New Roman" w:hAnsi="Times New Roman" w:cs="Times New Roman"/>
          <w:sz w:val="24"/>
          <w:szCs w:val="24"/>
        </w:rPr>
        <w:t>lakang pemikiran inilah gereja K</w:t>
      </w:r>
      <w:r w:rsidR="00EB44D9">
        <w:rPr>
          <w:rFonts w:ascii="Times New Roman" w:hAnsi="Times New Roman" w:cs="Times New Roman"/>
          <w:sz w:val="24"/>
          <w:szCs w:val="24"/>
        </w:rPr>
        <w:t>atolik mempunyai keyakinan adanya perubahan roti dan anggur menjadi tubuh dan darah Kristus.</w:t>
      </w:r>
      <w:r w:rsidR="005915A8">
        <w:rPr>
          <w:rFonts w:ascii="Times New Roman" w:hAnsi="Times New Roman" w:cs="Times New Roman"/>
          <w:sz w:val="24"/>
          <w:szCs w:val="24"/>
        </w:rPr>
        <w:t xml:space="preserve"> </w:t>
      </w:r>
      <w:r w:rsidR="00F066EB">
        <w:rPr>
          <w:rFonts w:ascii="Times New Roman" w:hAnsi="Times New Roman" w:cs="Times New Roman"/>
          <w:sz w:val="24"/>
          <w:szCs w:val="24"/>
        </w:rPr>
        <w:t>Ajaran ini ditetapkan s</w:t>
      </w:r>
      <w:r w:rsidR="00DC03B0">
        <w:rPr>
          <w:rFonts w:ascii="Times New Roman" w:hAnsi="Times New Roman" w:cs="Times New Roman"/>
          <w:sz w:val="24"/>
          <w:szCs w:val="24"/>
        </w:rPr>
        <w:t>e</w:t>
      </w:r>
      <w:r w:rsidR="00F066EB">
        <w:rPr>
          <w:rFonts w:ascii="Times New Roman" w:hAnsi="Times New Roman" w:cs="Times New Roman"/>
          <w:sz w:val="24"/>
          <w:szCs w:val="24"/>
        </w:rPr>
        <w:t xml:space="preserve">bagai upaya melawan ajaran sesat </w:t>
      </w:r>
      <w:r>
        <w:rPr>
          <w:rFonts w:ascii="Times New Roman" w:hAnsi="Times New Roman" w:cs="Times New Roman"/>
          <w:sz w:val="24"/>
          <w:szCs w:val="24"/>
        </w:rPr>
        <w:t>A</w:t>
      </w:r>
      <w:r w:rsidR="004B47BF">
        <w:rPr>
          <w:rFonts w:ascii="Times New Roman" w:hAnsi="Times New Roman" w:cs="Times New Roman"/>
          <w:sz w:val="24"/>
          <w:szCs w:val="24"/>
        </w:rPr>
        <w:t xml:space="preserve">rianisme </w:t>
      </w:r>
      <w:r w:rsidR="00F066EB">
        <w:rPr>
          <w:rFonts w:ascii="Times New Roman" w:hAnsi="Times New Roman" w:cs="Times New Roman"/>
          <w:sz w:val="24"/>
          <w:szCs w:val="24"/>
        </w:rPr>
        <w:t>yang muncul dan bertentangan dengan pandang</w:t>
      </w:r>
      <w:r>
        <w:rPr>
          <w:rFonts w:ascii="Times New Roman" w:hAnsi="Times New Roman" w:cs="Times New Roman"/>
          <w:sz w:val="24"/>
          <w:szCs w:val="24"/>
        </w:rPr>
        <w:t>an gereja K</w:t>
      </w:r>
      <w:r w:rsidR="004B47BF">
        <w:rPr>
          <w:rFonts w:ascii="Times New Roman" w:hAnsi="Times New Roman" w:cs="Times New Roman"/>
          <w:sz w:val="24"/>
          <w:szCs w:val="24"/>
        </w:rPr>
        <w:t>atolik</w:t>
      </w:r>
      <w:r w:rsidR="00F066EB">
        <w:rPr>
          <w:rFonts w:ascii="Times New Roman" w:hAnsi="Times New Roman" w:cs="Times New Roman"/>
          <w:sz w:val="24"/>
          <w:szCs w:val="24"/>
        </w:rPr>
        <w:t>:</w:t>
      </w:r>
    </w:p>
    <w:p w:rsidR="00F066EB" w:rsidRDefault="00F066EB" w:rsidP="00FD38A8">
      <w:pPr>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Pengaruh Arianisme yang justru tersebar dikalangan rakyat biasa semakin</w:t>
      </w:r>
      <w:r w:rsidR="000C055B">
        <w:rPr>
          <w:rFonts w:ascii="Times New Roman" w:hAnsi="Times New Roman" w:cs="Times New Roman"/>
          <w:sz w:val="24"/>
          <w:szCs w:val="24"/>
        </w:rPr>
        <w:t xml:space="preserve"> terasa oleh aliran Anthiokia. Mereka lebih menekankan Kristus </w:t>
      </w:r>
      <w:r w:rsidR="00593E12">
        <w:rPr>
          <w:rFonts w:ascii="Times New Roman" w:hAnsi="Times New Roman" w:cs="Times New Roman"/>
          <w:sz w:val="24"/>
          <w:szCs w:val="24"/>
        </w:rPr>
        <w:t>sebagai manusia, ini berarti E</w:t>
      </w:r>
      <w:r w:rsidR="000C055B">
        <w:rPr>
          <w:rFonts w:ascii="Times New Roman" w:hAnsi="Times New Roman" w:cs="Times New Roman"/>
          <w:sz w:val="24"/>
          <w:szCs w:val="24"/>
        </w:rPr>
        <w:t>karisti dilihat sebagai pengulangan perjamua</w:t>
      </w:r>
      <w:r w:rsidR="00593E12">
        <w:rPr>
          <w:rFonts w:ascii="Times New Roman" w:hAnsi="Times New Roman" w:cs="Times New Roman"/>
          <w:sz w:val="24"/>
          <w:szCs w:val="24"/>
        </w:rPr>
        <w:t>n terkhir. Sebagai reaksi pada Arianisme E</w:t>
      </w:r>
      <w:r w:rsidR="000C055B">
        <w:rPr>
          <w:rFonts w:ascii="Times New Roman" w:hAnsi="Times New Roman" w:cs="Times New Roman"/>
          <w:sz w:val="24"/>
          <w:szCs w:val="24"/>
        </w:rPr>
        <w:t>karisti sebagai ulangan oleh imam mendapat arti yang semakin sakral dan Ilahi.</w:t>
      </w:r>
      <w:r w:rsidR="000C055B">
        <w:rPr>
          <w:rStyle w:val="FootnoteReference"/>
          <w:rFonts w:ascii="Times New Roman" w:hAnsi="Times New Roman" w:cs="Times New Roman"/>
          <w:sz w:val="24"/>
          <w:szCs w:val="24"/>
        </w:rPr>
        <w:footnoteReference w:id="9"/>
      </w:r>
    </w:p>
    <w:p w:rsidR="005C6C73" w:rsidRDefault="005C6C73" w:rsidP="005C6C73">
      <w:pPr>
        <w:spacing w:after="0" w:line="240" w:lineRule="auto"/>
        <w:ind w:firstLine="709"/>
        <w:jc w:val="both"/>
        <w:rPr>
          <w:rFonts w:ascii="Times New Roman" w:hAnsi="Times New Roman" w:cs="Times New Roman"/>
          <w:sz w:val="24"/>
          <w:szCs w:val="24"/>
        </w:rPr>
      </w:pPr>
    </w:p>
    <w:p w:rsidR="00DC03B0" w:rsidRDefault="005C6C73" w:rsidP="00593E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pendapat diatas dapat meneguhkan iman orang percaya </w:t>
      </w:r>
      <w:r w:rsidR="00A17ABD">
        <w:rPr>
          <w:rFonts w:ascii="Times New Roman" w:hAnsi="Times New Roman" w:cs="Times New Roman"/>
          <w:sz w:val="24"/>
          <w:szCs w:val="24"/>
        </w:rPr>
        <w:t>untuk meyakini Ke</w:t>
      </w:r>
      <w:r w:rsidR="001F4537">
        <w:rPr>
          <w:rFonts w:ascii="Times New Roman" w:hAnsi="Times New Roman" w:cs="Times New Roman"/>
          <w:sz w:val="24"/>
          <w:szCs w:val="24"/>
        </w:rPr>
        <w:t>-</w:t>
      </w:r>
      <w:r w:rsidR="00A17ABD">
        <w:rPr>
          <w:rFonts w:ascii="Times New Roman" w:hAnsi="Times New Roman" w:cs="Times New Roman"/>
          <w:sz w:val="24"/>
          <w:szCs w:val="24"/>
        </w:rPr>
        <w:t>I</w:t>
      </w:r>
      <w:r w:rsidR="00593E12">
        <w:rPr>
          <w:rFonts w:ascii="Times New Roman" w:hAnsi="Times New Roman" w:cs="Times New Roman"/>
          <w:sz w:val="24"/>
          <w:szCs w:val="24"/>
        </w:rPr>
        <w:t>lahian K</w:t>
      </w:r>
      <w:r>
        <w:rPr>
          <w:rFonts w:ascii="Times New Roman" w:hAnsi="Times New Roman" w:cs="Times New Roman"/>
          <w:sz w:val="24"/>
          <w:szCs w:val="24"/>
        </w:rPr>
        <w:t>ri</w:t>
      </w:r>
      <w:r w:rsidR="00593E12">
        <w:rPr>
          <w:rFonts w:ascii="Times New Roman" w:hAnsi="Times New Roman" w:cs="Times New Roman"/>
          <w:sz w:val="24"/>
          <w:szCs w:val="24"/>
        </w:rPr>
        <w:t>stus yang hadir dalam perayaan E</w:t>
      </w:r>
      <w:r>
        <w:rPr>
          <w:rFonts w:ascii="Times New Roman" w:hAnsi="Times New Roman" w:cs="Times New Roman"/>
          <w:sz w:val="24"/>
          <w:szCs w:val="24"/>
        </w:rPr>
        <w:t xml:space="preserve">karisti. Yesus bukanlah manusia biasa </w:t>
      </w:r>
      <w:r w:rsidR="00593E12">
        <w:rPr>
          <w:rFonts w:ascii="Times New Roman" w:hAnsi="Times New Roman" w:cs="Times New Roman"/>
          <w:sz w:val="24"/>
          <w:szCs w:val="24"/>
        </w:rPr>
        <w:t>sebagaimana pandangan Arianisme. Yesus Kristus</w:t>
      </w:r>
      <w:r>
        <w:rPr>
          <w:rFonts w:ascii="Times New Roman" w:hAnsi="Times New Roman" w:cs="Times New Roman"/>
          <w:sz w:val="24"/>
          <w:szCs w:val="24"/>
        </w:rPr>
        <w:t xml:space="preserve"> adalah Allah sejati yang menjadi Jurus’lamat bagi manusia.</w:t>
      </w:r>
      <w:r w:rsidR="00104E48">
        <w:rPr>
          <w:rStyle w:val="FootnoteReference"/>
          <w:rFonts w:ascii="Times New Roman" w:hAnsi="Times New Roman" w:cs="Times New Roman"/>
          <w:sz w:val="24"/>
          <w:szCs w:val="24"/>
        </w:rPr>
        <w:footnoteReference w:id="10"/>
      </w:r>
      <w:r w:rsidR="00593E12">
        <w:rPr>
          <w:rFonts w:ascii="Times New Roman" w:hAnsi="Times New Roman" w:cs="Times New Roman"/>
          <w:sz w:val="24"/>
          <w:szCs w:val="24"/>
        </w:rPr>
        <w:t xml:space="preserve"> </w:t>
      </w:r>
      <w:r w:rsidR="00B52001">
        <w:rPr>
          <w:rFonts w:ascii="Times New Roman" w:hAnsi="Times New Roman" w:cs="Times New Roman"/>
          <w:sz w:val="24"/>
          <w:szCs w:val="24"/>
        </w:rPr>
        <w:t xml:space="preserve">Bertitik tolak dari pandangan tersebut maka ajaran Transubstansi membawa pengaruh yang sangat besar </w:t>
      </w:r>
      <w:r w:rsidR="00593E12">
        <w:rPr>
          <w:rFonts w:ascii="Times New Roman" w:hAnsi="Times New Roman" w:cs="Times New Roman"/>
          <w:sz w:val="24"/>
          <w:szCs w:val="24"/>
        </w:rPr>
        <w:t>bagi iman dan pemahaman gereja K</w:t>
      </w:r>
      <w:r w:rsidR="00B52001">
        <w:rPr>
          <w:rFonts w:ascii="Times New Roman" w:hAnsi="Times New Roman" w:cs="Times New Roman"/>
          <w:sz w:val="24"/>
          <w:szCs w:val="24"/>
        </w:rPr>
        <w:t xml:space="preserve">atolik dan setiap pandangan yang menentang ajaran </w:t>
      </w:r>
      <w:r w:rsidR="00CD47E2">
        <w:rPr>
          <w:rFonts w:ascii="Times New Roman" w:hAnsi="Times New Roman" w:cs="Times New Roman"/>
          <w:sz w:val="24"/>
          <w:szCs w:val="24"/>
        </w:rPr>
        <w:t>T</w:t>
      </w:r>
      <w:r w:rsidR="00B52001">
        <w:rPr>
          <w:rFonts w:ascii="Times New Roman" w:hAnsi="Times New Roman" w:cs="Times New Roman"/>
          <w:sz w:val="24"/>
          <w:szCs w:val="24"/>
        </w:rPr>
        <w:t>ransubstansi</w:t>
      </w:r>
      <w:r w:rsidR="009B31A0">
        <w:rPr>
          <w:rFonts w:ascii="Times New Roman" w:hAnsi="Times New Roman" w:cs="Times New Roman"/>
          <w:sz w:val="24"/>
          <w:szCs w:val="24"/>
        </w:rPr>
        <w:t>asi</w:t>
      </w:r>
      <w:r w:rsidR="00B52001">
        <w:rPr>
          <w:rFonts w:ascii="Times New Roman" w:hAnsi="Times New Roman" w:cs="Times New Roman"/>
          <w:sz w:val="24"/>
          <w:szCs w:val="24"/>
        </w:rPr>
        <w:t xml:space="preserve"> dianggap sebagai ajaran sesat atau bidat</w:t>
      </w:r>
      <w:r w:rsidR="00DC03B0">
        <w:rPr>
          <w:rFonts w:ascii="Times New Roman" w:hAnsi="Times New Roman" w:cs="Times New Roman"/>
          <w:sz w:val="24"/>
          <w:szCs w:val="24"/>
        </w:rPr>
        <w:t xml:space="preserve">, seperti yang ditekankan oleh </w:t>
      </w:r>
      <w:r w:rsidR="009B31A0">
        <w:rPr>
          <w:rFonts w:ascii="Times New Roman" w:hAnsi="Times New Roman" w:cs="Times New Roman"/>
          <w:sz w:val="24"/>
          <w:szCs w:val="24"/>
        </w:rPr>
        <w:t xml:space="preserve">keputusan </w:t>
      </w:r>
      <w:r w:rsidR="006B24DB">
        <w:rPr>
          <w:rFonts w:ascii="Times New Roman" w:hAnsi="Times New Roman" w:cs="Times New Roman"/>
          <w:sz w:val="24"/>
          <w:szCs w:val="24"/>
        </w:rPr>
        <w:t>K</w:t>
      </w:r>
      <w:r w:rsidR="00DC03B0">
        <w:rPr>
          <w:rFonts w:ascii="Times New Roman" w:hAnsi="Times New Roman" w:cs="Times New Roman"/>
          <w:sz w:val="24"/>
          <w:szCs w:val="24"/>
        </w:rPr>
        <w:t xml:space="preserve">onsili </w:t>
      </w:r>
      <w:r w:rsidR="006B24DB">
        <w:rPr>
          <w:rFonts w:ascii="Times New Roman" w:hAnsi="Times New Roman" w:cs="Times New Roman"/>
          <w:sz w:val="24"/>
          <w:szCs w:val="24"/>
        </w:rPr>
        <w:t>T</w:t>
      </w:r>
      <w:r w:rsidR="00DC03B0">
        <w:rPr>
          <w:rFonts w:ascii="Times New Roman" w:hAnsi="Times New Roman" w:cs="Times New Roman"/>
          <w:sz w:val="24"/>
          <w:szCs w:val="24"/>
        </w:rPr>
        <w:t>rente yang m</w:t>
      </w:r>
      <w:r w:rsidR="009B31A0">
        <w:rPr>
          <w:rFonts w:ascii="Times New Roman" w:hAnsi="Times New Roman" w:cs="Times New Roman"/>
          <w:sz w:val="24"/>
          <w:szCs w:val="24"/>
        </w:rPr>
        <w:t>em</w:t>
      </w:r>
      <w:r w:rsidR="00DC03B0">
        <w:rPr>
          <w:rFonts w:ascii="Times New Roman" w:hAnsi="Times New Roman" w:cs="Times New Roman"/>
          <w:sz w:val="24"/>
          <w:szCs w:val="24"/>
        </w:rPr>
        <w:t>beri peneg</w:t>
      </w:r>
      <w:r w:rsidR="006B24DB">
        <w:rPr>
          <w:rFonts w:ascii="Times New Roman" w:hAnsi="Times New Roman" w:cs="Times New Roman"/>
          <w:sz w:val="24"/>
          <w:szCs w:val="24"/>
        </w:rPr>
        <w:t>asan khusus tentang E</w:t>
      </w:r>
      <w:r w:rsidR="0085301C">
        <w:rPr>
          <w:rFonts w:ascii="Times New Roman" w:hAnsi="Times New Roman" w:cs="Times New Roman"/>
          <w:sz w:val="24"/>
          <w:szCs w:val="24"/>
        </w:rPr>
        <w:t>karisti  yang</w:t>
      </w:r>
      <w:r w:rsidR="00DC03B0">
        <w:rPr>
          <w:rFonts w:ascii="Times New Roman" w:hAnsi="Times New Roman" w:cs="Times New Roman"/>
          <w:sz w:val="24"/>
          <w:szCs w:val="24"/>
        </w:rPr>
        <w:t xml:space="preserve"> menyatakan :</w:t>
      </w:r>
    </w:p>
    <w:p w:rsidR="00B52001" w:rsidRDefault="00DC03B0" w:rsidP="00FD38A8">
      <w:pPr>
        <w:tabs>
          <w:tab w:val="left" w:pos="8647"/>
        </w:tabs>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Setelah penyucian roti dan anggur, Tuhan kita Yesus benar-benar, sunguh-sunguh dan secar</w:t>
      </w:r>
      <w:r w:rsidR="006B24DB">
        <w:rPr>
          <w:rFonts w:ascii="Times New Roman" w:hAnsi="Times New Roman" w:cs="Times New Roman"/>
          <w:sz w:val="24"/>
          <w:szCs w:val="24"/>
        </w:rPr>
        <w:t>a substansial terkandung dalam s</w:t>
      </w:r>
      <w:r>
        <w:rPr>
          <w:rFonts w:ascii="Times New Roman" w:hAnsi="Times New Roman" w:cs="Times New Roman"/>
          <w:sz w:val="24"/>
          <w:szCs w:val="24"/>
        </w:rPr>
        <w:t>akramen yang harus dimuliakan dari Ekaristi</w:t>
      </w:r>
      <w:r w:rsidR="00AC27BA">
        <w:rPr>
          <w:rFonts w:ascii="Times New Roman" w:hAnsi="Times New Roman" w:cs="Times New Roman"/>
          <w:sz w:val="24"/>
          <w:szCs w:val="24"/>
        </w:rPr>
        <w:t xml:space="preserve"> yang suci itu dibawah penampakan akan hal-hal jasmaniah itu. Karena tidak ada kehinaan dalam fakta </w:t>
      </w:r>
      <w:r w:rsidR="0058559D">
        <w:rPr>
          <w:rFonts w:ascii="Times New Roman" w:hAnsi="Times New Roman" w:cs="Times New Roman"/>
          <w:sz w:val="24"/>
          <w:szCs w:val="24"/>
        </w:rPr>
        <w:t>J</w:t>
      </w:r>
      <w:r w:rsidR="00AC27BA">
        <w:rPr>
          <w:rFonts w:ascii="Times New Roman" w:hAnsi="Times New Roman" w:cs="Times New Roman"/>
          <w:sz w:val="24"/>
          <w:szCs w:val="24"/>
        </w:rPr>
        <w:t>uruselam</w:t>
      </w:r>
      <w:r w:rsidR="0058559D">
        <w:rPr>
          <w:rFonts w:ascii="Times New Roman" w:hAnsi="Times New Roman" w:cs="Times New Roman"/>
          <w:sz w:val="24"/>
          <w:szCs w:val="24"/>
        </w:rPr>
        <w:t>at kita duduk di sebelah kanan B</w:t>
      </w:r>
      <w:r w:rsidR="00AC27BA">
        <w:rPr>
          <w:rFonts w:ascii="Times New Roman" w:hAnsi="Times New Roman" w:cs="Times New Roman"/>
          <w:sz w:val="24"/>
          <w:szCs w:val="24"/>
        </w:rPr>
        <w:t>apa di sorga sesuai dengan cara berada yang sewajarnya dar</w:t>
      </w:r>
      <w:r w:rsidR="006B24DB">
        <w:rPr>
          <w:rFonts w:ascii="Times New Roman" w:hAnsi="Times New Roman" w:cs="Times New Roman"/>
          <w:sz w:val="24"/>
          <w:szCs w:val="24"/>
        </w:rPr>
        <w:t>i diri</w:t>
      </w:r>
      <w:r w:rsidR="00B801AB">
        <w:rPr>
          <w:rFonts w:ascii="Times New Roman" w:hAnsi="Times New Roman" w:cs="Times New Roman"/>
          <w:sz w:val="24"/>
          <w:szCs w:val="24"/>
        </w:rPr>
        <w:t>-</w:t>
      </w:r>
      <w:r w:rsidR="006B24DB">
        <w:rPr>
          <w:rFonts w:ascii="Times New Roman" w:hAnsi="Times New Roman" w:cs="Times New Roman"/>
          <w:sz w:val="24"/>
          <w:szCs w:val="24"/>
        </w:rPr>
        <w:t>Nya, sementara Ia secara s</w:t>
      </w:r>
      <w:r w:rsidR="00AC27BA">
        <w:rPr>
          <w:rFonts w:ascii="Times New Roman" w:hAnsi="Times New Roman" w:cs="Times New Roman"/>
          <w:sz w:val="24"/>
          <w:szCs w:val="24"/>
        </w:rPr>
        <w:t>akramental hadir bagi kita dalam substansi</w:t>
      </w:r>
      <w:r w:rsidR="00B801AB">
        <w:rPr>
          <w:rFonts w:ascii="Times New Roman" w:hAnsi="Times New Roman" w:cs="Times New Roman"/>
          <w:sz w:val="24"/>
          <w:szCs w:val="24"/>
        </w:rPr>
        <w:t>-</w:t>
      </w:r>
      <w:r w:rsidR="00AC27BA">
        <w:rPr>
          <w:rFonts w:ascii="Times New Roman" w:hAnsi="Times New Roman" w:cs="Times New Roman"/>
          <w:sz w:val="24"/>
          <w:szCs w:val="24"/>
        </w:rPr>
        <w:t xml:space="preserve">Nya sendiri di banyak tempat, merupakan suatu tindakan yang paling hina pada pihak orang yang suka bertengkar dan jahat </w:t>
      </w:r>
      <w:r w:rsidR="00CD47E2">
        <w:rPr>
          <w:rFonts w:ascii="Times New Roman" w:hAnsi="Times New Roman" w:cs="Times New Roman"/>
          <w:sz w:val="24"/>
          <w:szCs w:val="24"/>
        </w:rPr>
        <w:t>untuk memutarbalikan kata-kata K</w:t>
      </w:r>
      <w:r w:rsidR="00AC27BA">
        <w:rPr>
          <w:rFonts w:ascii="Times New Roman" w:hAnsi="Times New Roman" w:cs="Times New Roman"/>
          <w:sz w:val="24"/>
          <w:szCs w:val="24"/>
        </w:rPr>
        <w:t>ristus kedalam metafora yang dibuat-buat dan hayalan yang menyangkal k</w:t>
      </w:r>
      <w:r w:rsidR="006B24DB">
        <w:rPr>
          <w:rFonts w:ascii="Times New Roman" w:hAnsi="Times New Roman" w:cs="Times New Roman"/>
          <w:sz w:val="24"/>
          <w:szCs w:val="24"/>
        </w:rPr>
        <w:t>ebenaran dari daging dan darah K</w:t>
      </w:r>
      <w:r w:rsidR="00AC27BA">
        <w:rPr>
          <w:rFonts w:ascii="Times New Roman" w:hAnsi="Times New Roman" w:cs="Times New Roman"/>
          <w:sz w:val="24"/>
          <w:szCs w:val="24"/>
        </w:rPr>
        <w:t>ristus.</w:t>
      </w:r>
      <w:r w:rsidR="00AC27BA">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737A43" w:rsidRDefault="00737A43" w:rsidP="00737A43">
      <w:pPr>
        <w:spacing w:after="0" w:line="240" w:lineRule="auto"/>
        <w:ind w:left="709"/>
        <w:jc w:val="both"/>
        <w:rPr>
          <w:rFonts w:ascii="Times New Roman" w:hAnsi="Times New Roman" w:cs="Times New Roman"/>
          <w:sz w:val="24"/>
          <w:szCs w:val="24"/>
        </w:rPr>
      </w:pPr>
    </w:p>
    <w:p w:rsidR="00804B4D" w:rsidRDefault="00CF1029" w:rsidP="005915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kep</w:t>
      </w:r>
      <w:r w:rsidR="00737A43">
        <w:rPr>
          <w:rFonts w:ascii="Times New Roman" w:hAnsi="Times New Roman" w:cs="Times New Roman"/>
          <w:sz w:val="24"/>
          <w:szCs w:val="24"/>
        </w:rPr>
        <w:t>ut</w:t>
      </w:r>
      <w:r>
        <w:rPr>
          <w:rFonts w:ascii="Times New Roman" w:hAnsi="Times New Roman" w:cs="Times New Roman"/>
          <w:sz w:val="24"/>
          <w:szCs w:val="24"/>
        </w:rPr>
        <w:t>u</w:t>
      </w:r>
      <w:r w:rsidR="00683819">
        <w:rPr>
          <w:rFonts w:ascii="Times New Roman" w:hAnsi="Times New Roman" w:cs="Times New Roman"/>
          <w:sz w:val="24"/>
          <w:szCs w:val="24"/>
        </w:rPr>
        <w:t xml:space="preserve">san </w:t>
      </w:r>
      <w:r w:rsidR="006B24DB">
        <w:rPr>
          <w:rFonts w:ascii="Times New Roman" w:hAnsi="Times New Roman" w:cs="Times New Roman"/>
          <w:sz w:val="24"/>
          <w:szCs w:val="24"/>
        </w:rPr>
        <w:t>K</w:t>
      </w:r>
      <w:r w:rsidR="00683819">
        <w:rPr>
          <w:rFonts w:ascii="Times New Roman" w:hAnsi="Times New Roman" w:cs="Times New Roman"/>
          <w:sz w:val="24"/>
          <w:szCs w:val="24"/>
        </w:rPr>
        <w:t>onsili Trente tersebut</w:t>
      </w:r>
      <w:r w:rsidR="00737A43">
        <w:rPr>
          <w:rFonts w:ascii="Times New Roman" w:hAnsi="Times New Roman" w:cs="Times New Roman"/>
          <w:sz w:val="24"/>
          <w:szCs w:val="24"/>
        </w:rPr>
        <w:t xml:space="preserve"> </w:t>
      </w:r>
      <w:r>
        <w:rPr>
          <w:rFonts w:ascii="Times New Roman" w:hAnsi="Times New Roman" w:cs="Times New Roman"/>
          <w:sz w:val="24"/>
          <w:szCs w:val="24"/>
        </w:rPr>
        <w:t>jelas bahwa siapa saja yang menolak Transubstansiasi</w:t>
      </w:r>
      <w:r w:rsidR="00FD38A8">
        <w:rPr>
          <w:rFonts w:ascii="Times New Roman" w:hAnsi="Times New Roman" w:cs="Times New Roman"/>
          <w:sz w:val="24"/>
          <w:szCs w:val="24"/>
        </w:rPr>
        <w:t xml:space="preserve"> dianggap sesat.</w:t>
      </w:r>
      <w:r w:rsidR="00737A43">
        <w:rPr>
          <w:rFonts w:ascii="Times New Roman" w:hAnsi="Times New Roman" w:cs="Times New Roman"/>
          <w:sz w:val="24"/>
          <w:szCs w:val="24"/>
        </w:rPr>
        <w:t xml:space="preserve"> </w:t>
      </w:r>
      <w:r w:rsidR="00CD47E2">
        <w:rPr>
          <w:rFonts w:ascii="Times New Roman" w:hAnsi="Times New Roman" w:cs="Times New Roman"/>
          <w:sz w:val="24"/>
          <w:szCs w:val="24"/>
        </w:rPr>
        <w:t>Dalam gereja K</w:t>
      </w:r>
      <w:r w:rsidR="00DC03B0">
        <w:rPr>
          <w:rFonts w:ascii="Times New Roman" w:hAnsi="Times New Roman" w:cs="Times New Roman"/>
          <w:sz w:val="24"/>
          <w:szCs w:val="24"/>
        </w:rPr>
        <w:t>atolik sendiri terjadi pertentangan dan perbedaan pendapat tentang pandangan substansiasi. Seperti Ratramnus yang menola</w:t>
      </w:r>
      <w:r w:rsidR="00DB3EBE">
        <w:rPr>
          <w:rFonts w:ascii="Times New Roman" w:hAnsi="Times New Roman" w:cs="Times New Roman"/>
          <w:sz w:val="24"/>
          <w:szCs w:val="24"/>
        </w:rPr>
        <w:t>k pandangan Radbertus, Ratramnus</w:t>
      </w:r>
      <w:r w:rsidR="00DC03B0">
        <w:rPr>
          <w:rFonts w:ascii="Times New Roman" w:hAnsi="Times New Roman" w:cs="Times New Roman"/>
          <w:sz w:val="24"/>
          <w:szCs w:val="24"/>
        </w:rPr>
        <w:t xml:space="preserve"> berpendapat ba</w:t>
      </w:r>
      <w:r w:rsidR="006B24DB">
        <w:rPr>
          <w:rFonts w:ascii="Times New Roman" w:hAnsi="Times New Roman" w:cs="Times New Roman"/>
          <w:sz w:val="24"/>
          <w:szCs w:val="24"/>
        </w:rPr>
        <w:t>hwa apa yang kita terima dalam Perjamuan K</w:t>
      </w:r>
      <w:r w:rsidR="00DC03B0">
        <w:rPr>
          <w:rFonts w:ascii="Times New Roman" w:hAnsi="Times New Roman" w:cs="Times New Roman"/>
          <w:sz w:val="24"/>
          <w:szCs w:val="24"/>
        </w:rPr>
        <w:t xml:space="preserve">udus hanya semata-mata kiasan atau lambang yang mewakili </w:t>
      </w:r>
      <w:r w:rsidR="00DC03B0">
        <w:rPr>
          <w:rFonts w:ascii="Times New Roman" w:hAnsi="Times New Roman" w:cs="Times New Roman"/>
          <w:sz w:val="24"/>
          <w:szCs w:val="24"/>
        </w:rPr>
        <w:lastRenderedPageBreak/>
        <w:t>tubuh dan darah Kristus.</w:t>
      </w:r>
      <w:r w:rsidR="00DC03B0">
        <w:rPr>
          <w:rStyle w:val="FootnoteReference"/>
          <w:rFonts w:ascii="Times New Roman" w:hAnsi="Times New Roman" w:cs="Times New Roman"/>
          <w:sz w:val="24"/>
          <w:szCs w:val="24"/>
        </w:rPr>
        <w:footnoteReference w:id="12"/>
      </w:r>
      <w:r w:rsidR="00DB3EBE">
        <w:rPr>
          <w:rFonts w:ascii="Times New Roman" w:hAnsi="Times New Roman" w:cs="Times New Roman"/>
          <w:sz w:val="24"/>
          <w:szCs w:val="24"/>
        </w:rPr>
        <w:t xml:space="preserve"> Menurutnya zat roti tetap zat roti dan zat </w:t>
      </w:r>
      <w:r w:rsidR="00C366DA">
        <w:rPr>
          <w:rFonts w:ascii="Times New Roman" w:hAnsi="Times New Roman" w:cs="Times New Roman"/>
          <w:sz w:val="24"/>
          <w:szCs w:val="24"/>
        </w:rPr>
        <w:t>air anggur tetap zat air anggur</w:t>
      </w:r>
      <w:r w:rsidR="00DB3EBE">
        <w:rPr>
          <w:rFonts w:ascii="Times New Roman" w:hAnsi="Times New Roman" w:cs="Times New Roman"/>
          <w:sz w:val="24"/>
          <w:szCs w:val="24"/>
        </w:rPr>
        <w:t xml:space="preserve"> </w:t>
      </w:r>
      <w:r w:rsidR="00A17ABD">
        <w:rPr>
          <w:rFonts w:ascii="Times New Roman" w:hAnsi="Times New Roman" w:cs="Times New Roman"/>
          <w:sz w:val="24"/>
          <w:szCs w:val="24"/>
        </w:rPr>
        <w:t>tidak mengalami perubahan</w:t>
      </w:r>
      <w:r w:rsidR="00DB3EBE">
        <w:rPr>
          <w:rFonts w:ascii="Times New Roman" w:hAnsi="Times New Roman" w:cs="Times New Roman"/>
          <w:sz w:val="24"/>
          <w:szCs w:val="24"/>
        </w:rPr>
        <w:t xml:space="preserve"> atau pertuk</w:t>
      </w:r>
      <w:r w:rsidR="006B24DB">
        <w:rPr>
          <w:rFonts w:ascii="Times New Roman" w:hAnsi="Times New Roman" w:cs="Times New Roman"/>
          <w:sz w:val="24"/>
          <w:szCs w:val="24"/>
        </w:rPr>
        <w:t>aran zat dalam Perjamuan K</w:t>
      </w:r>
      <w:r w:rsidR="00DB3EBE">
        <w:rPr>
          <w:rFonts w:ascii="Times New Roman" w:hAnsi="Times New Roman" w:cs="Times New Roman"/>
          <w:sz w:val="24"/>
          <w:szCs w:val="24"/>
        </w:rPr>
        <w:t>udus.</w:t>
      </w:r>
      <w:r w:rsidR="00DB3EBE">
        <w:rPr>
          <w:rStyle w:val="FootnoteReference"/>
          <w:rFonts w:ascii="Times New Roman" w:hAnsi="Times New Roman" w:cs="Times New Roman"/>
          <w:sz w:val="24"/>
          <w:szCs w:val="24"/>
        </w:rPr>
        <w:footnoteReference w:id="13"/>
      </w:r>
      <w:r w:rsidR="005915A8">
        <w:rPr>
          <w:rFonts w:ascii="Times New Roman" w:hAnsi="Times New Roman" w:cs="Times New Roman"/>
          <w:sz w:val="24"/>
          <w:szCs w:val="24"/>
        </w:rPr>
        <w:t xml:space="preserve"> </w:t>
      </w:r>
      <w:r w:rsidR="00804B4D">
        <w:rPr>
          <w:rFonts w:ascii="Times New Roman" w:hAnsi="Times New Roman" w:cs="Times New Roman"/>
          <w:sz w:val="24"/>
          <w:szCs w:val="24"/>
        </w:rPr>
        <w:t>Di</w:t>
      </w:r>
      <w:r w:rsidR="006B24DB">
        <w:rPr>
          <w:rFonts w:ascii="Times New Roman" w:hAnsi="Times New Roman" w:cs="Times New Roman"/>
          <w:sz w:val="24"/>
          <w:szCs w:val="24"/>
        </w:rPr>
        <w:t xml:space="preserve"> </w:t>
      </w:r>
      <w:r w:rsidR="00804B4D">
        <w:rPr>
          <w:rFonts w:ascii="Times New Roman" w:hAnsi="Times New Roman" w:cs="Times New Roman"/>
          <w:sz w:val="24"/>
          <w:szCs w:val="24"/>
        </w:rPr>
        <w:t>bagian yang</w:t>
      </w:r>
      <w:r w:rsidR="007972D8">
        <w:rPr>
          <w:rFonts w:ascii="Times New Roman" w:hAnsi="Times New Roman" w:cs="Times New Roman"/>
          <w:sz w:val="24"/>
          <w:szCs w:val="24"/>
        </w:rPr>
        <w:t xml:space="preserve"> lain ada unsur pemaksaan dari B</w:t>
      </w:r>
      <w:r w:rsidR="00804B4D">
        <w:rPr>
          <w:rFonts w:ascii="Times New Roman" w:hAnsi="Times New Roman" w:cs="Times New Roman"/>
          <w:sz w:val="24"/>
          <w:szCs w:val="24"/>
        </w:rPr>
        <w:t>r</w:t>
      </w:r>
      <w:r w:rsidR="007972D8">
        <w:rPr>
          <w:rFonts w:ascii="Times New Roman" w:hAnsi="Times New Roman" w:cs="Times New Roman"/>
          <w:sz w:val="24"/>
          <w:szCs w:val="24"/>
        </w:rPr>
        <w:t>engar untuk meng</w:t>
      </w:r>
      <w:r w:rsidR="00CD47E2">
        <w:rPr>
          <w:rFonts w:ascii="Times New Roman" w:hAnsi="Times New Roman" w:cs="Times New Roman"/>
          <w:sz w:val="24"/>
          <w:szCs w:val="24"/>
        </w:rPr>
        <w:t>ubah pandangannya dan mengakui T</w:t>
      </w:r>
      <w:r w:rsidR="007972D8">
        <w:rPr>
          <w:rFonts w:ascii="Times New Roman" w:hAnsi="Times New Roman" w:cs="Times New Roman"/>
          <w:sz w:val="24"/>
          <w:szCs w:val="24"/>
        </w:rPr>
        <w:t>ra</w:t>
      </w:r>
      <w:r w:rsidR="00804B4D">
        <w:rPr>
          <w:rFonts w:ascii="Times New Roman" w:hAnsi="Times New Roman" w:cs="Times New Roman"/>
          <w:sz w:val="24"/>
          <w:szCs w:val="24"/>
        </w:rPr>
        <w:t>nsubstansiasi</w:t>
      </w:r>
      <w:r w:rsidR="006D4103">
        <w:rPr>
          <w:rFonts w:ascii="Times New Roman" w:hAnsi="Times New Roman" w:cs="Times New Roman"/>
          <w:sz w:val="24"/>
          <w:szCs w:val="24"/>
        </w:rPr>
        <w:t xml:space="preserve"> sebagai aj</w:t>
      </w:r>
      <w:r w:rsidR="007972D8">
        <w:rPr>
          <w:rFonts w:ascii="Times New Roman" w:hAnsi="Times New Roman" w:cs="Times New Roman"/>
          <w:sz w:val="24"/>
          <w:szCs w:val="24"/>
        </w:rPr>
        <w:t>a</w:t>
      </w:r>
      <w:r w:rsidR="006D4103">
        <w:rPr>
          <w:rFonts w:ascii="Times New Roman" w:hAnsi="Times New Roman" w:cs="Times New Roman"/>
          <w:sz w:val="24"/>
          <w:szCs w:val="24"/>
        </w:rPr>
        <w:t>ran resmi. Ia dipanggil ke</w:t>
      </w:r>
      <w:r w:rsidR="007972D8">
        <w:rPr>
          <w:rFonts w:ascii="Times New Roman" w:hAnsi="Times New Roman" w:cs="Times New Roman"/>
          <w:sz w:val="24"/>
          <w:szCs w:val="24"/>
        </w:rPr>
        <w:t xml:space="preserve"> R</w:t>
      </w:r>
      <w:r w:rsidR="006D4103">
        <w:rPr>
          <w:rFonts w:ascii="Times New Roman" w:hAnsi="Times New Roman" w:cs="Times New Roman"/>
          <w:sz w:val="24"/>
          <w:szCs w:val="24"/>
        </w:rPr>
        <w:t>oma untuk mempertanggungjawabkan pandangannya ya</w:t>
      </w:r>
      <w:r w:rsidR="007972D8">
        <w:rPr>
          <w:rFonts w:ascii="Times New Roman" w:hAnsi="Times New Roman" w:cs="Times New Roman"/>
          <w:sz w:val="24"/>
          <w:szCs w:val="24"/>
        </w:rPr>
        <w:t>ng dianggap keliru oleh gereja Roma K</w:t>
      </w:r>
      <w:r w:rsidR="006D4103">
        <w:rPr>
          <w:rFonts w:ascii="Times New Roman" w:hAnsi="Times New Roman" w:cs="Times New Roman"/>
          <w:sz w:val="24"/>
          <w:szCs w:val="24"/>
        </w:rPr>
        <w:t>atolik. Brengar menyatakan bahwa:</w:t>
      </w:r>
    </w:p>
    <w:p w:rsidR="006D4103" w:rsidRDefault="00CD47E2" w:rsidP="00FD38A8">
      <w:pPr>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Saya B</w:t>
      </w:r>
      <w:r w:rsidR="006D4103">
        <w:rPr>
          <w:rFonts w:ascii="Times New Roman" w:hAnsi="Times New Roman" w:cs="Times New Roman"/>
          <w:sz w:val="24"/>
          <w:szCs w:val="24"/>
        </w:rPr>
        <w:t>rengar mengakui iman gereja K</w:t>
      </w:r>
      <w:r>
        <w:rPr>
          <w:rFonts w:ascii="Times New Roman" w:hAnsi="Times New Roman" w:cs="Times New Roman"/>
          <w:sz w:val="24"/>
          <w:szCs w:val="24"/>
        </w:rPr>
        <w:t>atolik dan menolak setiap ajaran</w:t>
      </w:r>
      <w:r w:rsidR="006D4103">
        <w:rPr>
          <w:rFonts w:ascii="Times New Roman" w:hAnsi="Times New Roman" w:cs="Times New Roman"/>
          <w:sz w:val="24"/>
          <w:szCs w:val="24"/>
        </w:rPr>
        <w:t xml:space="preserve"> bidat, khususnya juga ajaran-ajaran sesat yang dikaitkan dengan nama saya yaitu roti d</w:t>
      </w:r>
      <w:r w:rsidR="00FB24D8">
        <w:rPr>
          <w:rFonts w:ascii="Times New Roman" w:hAnsi="Times New Roman" w:cs="Times New Roman"/>
          <w:sz w:val="24"/>
          <w:szCs w:val="24"/>
        </w:rPr>
        <w:t>an anggur dalam Perjamuan K</w:t>
      </w:r>
      <w:r w:rsidR="000D72E3">
        <w:rPr>
          <w:rFonts w:ascii="Times New Roman" w:hAnsi="Times New Roman" w:cs="Times New Roman"/>
          <w:sz w:val="24"/>
          <w:szCs w:val="24"/>
        </w:rPr>
        <w:t>udus seolah-olah bukan sungguh-sungguh tubuh dan darah Kristus,... saya percaya roti dan anggur yang ada diata</w:t>
      </w:r>
      <w:r w:rsidR="00FB24D8">
        <w:rPr>
          <w:rFonts w:ascii="Times New Roman" w:hAnsi="Times New Roman" w:cs="Times New Roman"/>
          <w:sz w:val="24"/>
          <w:szCs w:val="24"/>
        </w:rPr>
        <w:t>s meja mezbah sesudah pemberkat</w:t>
      </w:r>
      <w:r w:rsidR="000D72E3">
        <w:rPr>
          <w:rFonts w:ascii="Times New Roman" w:hAnsi="Times New Roman" w:cs="Times New Roman"/>
          <w:sz w:val="24"/>
          <w:szCs w:val="24"/>
        </w:rPr>
        <w:t>an oleh imam bukan lagi roti dan anggur melainkan tubuh dan darah Kristus yang dapat dirasakan dengan panca indra kita, tidak hanya secara sakramental melainkan secara real Kristus dapat diraba oleh tangan imam, dipecah-pecahkan oleh imam dan dihancurkan oleh gigi orang percaya.</w:t>
      </w:r>
      <w:r w:rsidR="000D72E3">
        <w:rPr>
          <w:rStyle w:val="FootnoteReference"/>
          <w:rFonts w:ascii="Times New Roman" w:hAnsi="Times New Roman" w:cs="Times New Roman"/>
          <w:sz w:val="24"/>
          <w:szCs w:val="24"/>
        </w:rPr>
        <w:footnoteReference w:id="14"/>
      </w:r>
    </w:p>
    <w:p w:rsidR="000D72E3" w:rsidRDefault="000D72E3" w:rsidP="000D72E3">
      <w:pPr>
        <w:spacing w:after="0" w:line="240" w:lineRule="auto"/>
        <w:ind w:left="709"/>
        <w:jc w:val="both"/>
        <w:rPr>
          <w:rFonts w:ascii="Times New Roman" w:hAnsi="Times New Roman" w:cs="Times New Roman"/>
          <w:sz w:val="24"/>
          <w:szCs w:val="24"/>
        </w:rPr>
      </w:pPr>
    </w:p>
    <w:p w:rsidR="003E51AE" w:rsidRDefault="000D72E3" w:rsidP="00442DF6">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Bila dilihat secara mendalam pengakuan ini </w:t>
      </w:r>
      <w:r w:rsidR="001F2560">
        <w:rPr>
          <w:rFonts w:ascii="Times New Roman" w:hAnsi="Times New Roman" w:cs="Times New Roman"/>
          <w:sz w:val="24"/>
          <w:szCs w:val="24"/>
        </w:rPr>
        <w:t xml:space="preserve">ternyata dari pihak </w:t>
      </w:r>
      <w:r w:rsidR="00CD47E2">
        <w:rPr>
          <w:rFonts w:ascii="Times New Roman" w:hAnsi="Times New Roman" w:cs="Times New Roman"/>
          <w:sz w:val="24"/>
          <w:szCs w:val="24"/>
        </w:rPr>
        <w:t>K</w:t>
      </w:r>
      <w:r w:rsidR="001F2560">
        <w:rPr>
          <w:rFonts w:ascii="Times New Roman" w:hAnsi="Times New Roman" w:cs="Times New Roman"/>
          <w:sz w:val="24"/>
          <w:szCs w:val="24"/>
        </w:rPr>
        <w:t>atolik di</w:t>
      </w:r>
      <w:r>
        <w:rPr>
          <w:rFonts w:ascii="Times New Roman" w:hAnsi="Times New Roman" w:cs="Times New Roman"/>
          <w:sz w:val="24"/>
          <w:szCs w:val="24"/>
        </w:rPr>
        <w:t>angg</w:t>
      </w:r>
      <w:r w:rsidR="001F2560">
        <w:rPr>
          <w:rFonts w:ascii="Times New Roman" w:hAnsi="Times New Roman" w:cs="Times New Roman"/>
          <w:sz w:val="24"/>
          <w:szCs w:val="24"/>
        </w:rPr>
        <w:t>ap sebagai</w:t>
      </w:r>
      <w:r w:rsidR="003C1D80">
        <w:rPr>
          <w:rFonts w:ascii="Times New Roman" w:hAnsi="Times New Roman" w:cs="Times New Roman"/>
          <w:sz w:val="24"/>
          <w:szCs w:val="24"/>
        </w:rPr>
        <w:t xml:space="preserve"> pendapat</w:t>
      </w:r>
      <w:r w:rsidR="00FB24D8">
        <w:rPr>
          <w:rFonts w:ascii="Times New Roman" w:hAnsi="Times New Roman" w:cs="Times New Roman"/>
          <w:sz w:val="24"/>
          <w:szCs w:val="24"/>
        </w:rPr>
        <w:t xml:space="preserve"> yang menentang T</w:t>
      </w:r>
      <w:r w:rsidR="001339CE">
        <w:rPr>
          <w:rFonts w:ascii="Times New Roman" w:hAnsi="Times New Roman" w:cs="Times New Roman"/>
          <w:sz w:val="24"/>
          <w:szCs w:val="24"/>
        </w:rPr>
        <w:t xml:space="preserve">ransubstansiasi </w:t>
      </w:r>
      <w:r w:rsidR="00FB24D8">
        <w:rPr>
          <w:rFonts w:ascii="Times New Roman" w:hAnsi="Times New Roman" w:cs="Times New Roman"/>
          <w:sz w:val="24"/>
          <w:szCs w:val="24"/>
        </w:rPr>
        <w:t>maka ajaran Brengar</w:t>
      </w:r>
      <w:r w:rsidR="003C1D80">
        <w:rPr>
          <w:rFonts w:ascii="Times New Roman" w:hAnsi="Times New Roman" w:cs="Times New Roman"/>
          <w:sz w:val="24"/>
          <w:szCs w:val="24"/>
        </w:rPr>
        <w:t xml:space="preserve"> t</w:t>
      </w:r>
      <w:r w:rsidR="001339CE">
        <w:rPr>
          <w:rFonts w:ascii="Times New Roman" w:hAnsi="Times New Roman" w:cs="Times New Roman"/>
          <w:sz w:val="24"/>
          <w:szCs w:val="24"/>
        </w:rPr>
        <w:t>ergolong ajaran sesat</w:t>
      </w:r>
      <w:r w:rsidR="00217EC3">
        <w:rPr>
          <w:rFonts w:ascii="Times New Roman" w:hAnsi="Times New Roman" w:cs="Times New Roman"/>
          <w:sz w:val="24"/>
          <w:szCs w:val="24"/>
        </w:rPr>
        <w:t>.</w:t>
      </w:r>
      <w:r w:rsidR="00CF1029">
        <w:rPr>
          <w:rFonts w:ascii="Times New Roman" w:hAnsi="Times New Roman" w:cs="Times New Roman"/>
          <w:sz w:val="24"/>
          <w:szCs w:val="24"/>
        </w:rPr>
        <w:t xml:space="preserve"> </w:t>
      </w:r>
    </w:p>
    <w:p w:rsidR="005915A8" w:rsidRDefault="005915A8" w:rsidP="00442DF6">
      <w:pPr>
        <w:spacing w:after="0" w:line="480" w:lineRule="auto"/>
        <w:ind w:firstLine="709"/>
        <w:contextualSpacing/>
        <w:jc w:val="both"/>
        <w:rPr>
          <w:rFonts w:ascii="Times New Roman" w:hAnsi="Times New Roman" w:cs="Times New Roman"/>
          <w:sz w:val="24"/>
          <w:szCs w:val="24"/>
        </w:rPr>
      </w:pPr>
    </w:p>
    <w:p w:rsidR="00217EC3" w:rsidRPr="00641C0E" w:rsidRDefault="00217EC3" w:rsidP="00641C0E">
      <w:pPr>
        <w:spacing w:after="0" w:line="480" w:lineRule="auto"/>
        <w:contextualSpacing/>
        <w:jc w:val="center"/>
        <w:rPr>
          <w:rFonts w:ascii="Times New Roman" w:hAnsi="Times New Roman" w:cs="Times New Roman"/>
          <w:b/>
          <w:sz w:val="24"/>
          <w:szCs w:val="24"/>
          <w:u w:val="single"/>
        </w:rPr>
      </w:pPr>
      <w:r w:rsidRPr="00641C0E">
        <w:rPr>
          <w:rFonts w:ascii="Times New Roman" w:hAnsi="Times New Roman" w:cs="Times New Roman"/>
          <w:b/>
          <w:sz w:val="24"/>
          <w:szCs w:val="24"/>
          <w:u w:val="single"/>
        </w:rPr>
        <w:t>Protestan</w:t>
      </w:r>
    </w:p>
    <w:p w:rsidR="00217EC3" w:rsidRDefault="00CD47E2" w:rsidP="002728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Konsep T</w:t>
      </w:r>
      <w:r w:rsidR="002728DF">
        <w:rPr>
          <w:rFonts w:ascii="Times New Roman" w:hAnsi="Times New Roman" w:cs="Times New Roman"/>
          <w:sz w:val="24"/>
          <w:szCs w:val="24"/>
        </w:rPr>
        <w:t>ransubstansiasi pada masa reformasi mendapat sorotan yang tajam dari para reformator, seperti Marthin Luther, Zwingli dan Yohanes Calvin</w:t>
      </w:r>
      <w:r w:rsidR="00AC586C">
        <w:rPr>
          <w:rFonts w:ascii="Times New Roman" w:hAnsi="Times New Roman" w:cs="Times New Roman"/>
          <w:sz w:val="24"/>
          <w:szCs w:val="24"/>
        </w:rPr>
        <w:t>. Keti</w:t>
      </w:r>
      <w:r w:rsidR="00524183">
        <w:rPr>
          <w:rFonts w:ascii="Times New Roman" w:hAnsi="Times New Roman" w:cs="Times New Roman"/>
          <w:sz w:val="24"/>
          <w:szCs w:val="24"/>
        </w:rPr>
        <w:t xml:space="preserve">ga </w:t>
      </w:r>
      <w:r w:rsidR="00524183">
        <w:rPr>
          <w:rFonts w:ascii="Times New Roman" w:hAnsi="Times New Roman" w:cs="Times New Roman"/>
          <w:sz w:val="24"/>
          <w:szCs w:val="24"/>
        </w:rPr>
        <w:lastRenderedPageBreak/>
        <w:t>tokoh reformasi ini melihat Perjamuan K</w:t>
      </w:r>
      <w:r w:rsidR="00AC586C">
        <w:rPr>
          <w:rFonts w:ascii="Times New Roman" w:hAnsi="Times New Roman" w:cs="Times New Roman"/>
          <w:sz w:val="24"/>
          <w:szCs w:val="24"/>
        </w:rPr>
        <w:t>udus di dalam zat roti dan anggur se</w:t>
      </w:r>
      <w:r w:rsidR="00FB24D8">
        <w:rPr>
          <w:rFonts w:ascii="Times New Roman" w:hAnsi="Times New Roman" w:cs="Times New Roman"/>
          <w:sz w:val="24"/>
          <w:szCs w:val="24"/>
        </w:rPr>
        <w:t>bagai materi, lambang dan tanda</w:t>
      </w:r>
      <w:r w:rsidR="0007234A">
        <w:rPr>
          <w:rFonts w:ascii="Times New Roman" w:hAnsi="Times New Roman" w:cs="Times New Roman"/>
          <w:sz w:val="24"/>
          <w:szCs w:val="24"/>
        </w:rPr>
        <w:t>.</w:t>
      </w:r>
      <w:r w:rsidR="00FB24D8">
        <w:rPr>
          <w:rFonts w:ascii="Times New Roman" w:hAnsi="Times New Roman" w:cs="Times New Roman"/>
          <w:sz w:val="24"/>
          <w:szCs w:val="24"/>
        </w:rPr>
        <w:t xml:space="preserve"> </w:t>
      </w:r>
      <w:r w:rsidR="0007234A">
        <w:rPr>
          <w:rFonts w:ascii="Times New Roman" w:hAnsi="Times New Roman" w:cs="Times New Roman"/>
          <w:sz w:val="24"/>
          <w:szCs w:val="24"/>
        </w:rPr>
        <w:t>Materi atau unsur-unsur yang digunakan ter</w:t>
      </w:r>
      <w:r w:rsidR="008C78CC">
        <w:rPr>
          <w:rFonts w:ascii="Times New Roman" w:hAnsi="Times New Roman" w:cs="Times New Roman"/>
          <w:sz w:val="24"/>
          <w:szCs w:val="24"/>
        </w:rPr>
        <w:t>se</w:t>
      </w:r>
      <w:r w:rsidR="0007234A">
        <w:rPr>
          <w:rFonts w:ascii="Times New Roman" w:hAnsi="Times New Roman" w:cs="Times New Roman"/>
          <w:sz w:val="24"/>
          <w:szCs w:val="24"/>
        </w:rPr>
        <w:t xml:space="preserve">but ditujukan </w:t>
      </w:r>
      <w:r w:rsidR="00AC586C">
        <w:rPr>
          <w:rFonts w:ascii="Times New Roman" w:hAnsi="Times New Roman" w:cs="Times New Roman"/>
          <w:sz w:val="24"/>
          <w:szCs w:val="24"/>
        </w:rPr>
        <w:t>untuk meneguhkan iman orang percaya dan mengenang</w:t>
      </w:r>
      <w:r w:rsidR="00B801AB">
        <w:rPr>
          <w:rFonts w:ascii="Times New Roman" w:hAnsi="Times New Roman" w:cs="Times New Roman"/>
          <w:sz w:val="24"/>
          <w:szCs w:val="24"/>
        </w:rPr>
        <w:t xml:space="preserve"> kembali peristiwa pengorbanan K</w:t>
      </w:r>
      <w:r w:rsidR="00AC586C">
        <w:rPr>
          <w:rFonts w:ascii="Times New Roman" w:hAnsi="Times New Roman" w:cs="Times New Roman"/>
          <w:sz w:val="24"/>
          <w:szCs w:val="24"/>
        </w:rPr>
        <w:t>ristus di kayu salib.</w:t>
      </w:r>
    </w:p>
    <w:p w:rsidR="00442DF6" w:rsidRDefault="00AC586C" w:rsidP="008C78C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Sorotan tajam dari para reformator mendapat </w:t>
      </w:r>
      <w:r w:rsidR="0082327A">
        <w:rPr>
          <w:rFonts w:ascii="Times New Roman" w:hAnsi="Times New Roman" w:cs="Times New Roman"/>
          <w:sz w:val="24"/>
          <w:szCs w:val="24"/>
        </w:rPr>
        <w:t>sambutan tajam dari gereja Ka</w:t>
      </w:r>
      <w:r w:rsidR="0007234A">
        <w:rPr>
          <w:rFonts w:ascii="Times New Roman" w:hAnsi="Times New Roman" w:cs="Times New Roman"/>
          <w:sz w:val="24"/>
          <w:szCs w:val="24"/>
        </w:rPr>
        <w:t>tolik. Bagi kaum Katolik P</w:t>
      </w:r>
      <w:r w:rsidR="0082327A">
        <w:rPr>
          <w:rFonts w:ascii="Times New Roman" w:hAnsi="Times New Roman" w:cs="Times New Roman"/>
          <w:sz w:val="24"/>
          <w:szCs w:val="24"/>
        </w:rPr>
        <w:t>erjamuan</w:t>
      </w:r>
      <w:r w:rsidR="0007234A">
        <w:rPr>
          <w:rFonts w:ascii="Times New Roman" w:hAnsi="Times New Roman" w:cs="Times New Roman"/>
          <w:sz w:val="24"/>
          <w:szCs w:val="24"/>
        </w:rPr>
        <w:t xml:space="preserve"> K</w:t>
      </w:r>
      <w:r w:rsidR="006B7E63">
        <w:rPr>
          <w:rFonts w:ascii="Times New Roman" w:hAnsi="Times New Roman" w:cs="Times New Roman"/>
          <w:sz w:val="24"/>
          <w:szCs w:val="24"/>
        </w:rPr>
        <w:t>udus merupakan bagian kurban K</w:t>
      </w:r>
      <w:r w:rsidR="0082327A">
        <w:rPr>
          <w:rFonts w:ascii="Times New Roman" w:hAnsi="Times New Roman" w:cs="Times New Roman"/>
          <w:sz w:val="24"/>
          <w:szCs w:val="24"/>
        </w:rPr>
        <w:t>ristus yang terjadi secar</w:t>
      </w:r>
      <w:r w:rsidR="006B7E63">
        <w:rPr>
          <w:rFonts w:ascii="Times New Roman" w:hAnsi="Times New Roman" w:cs="Times New Roman"/>
          <w:sz w:val="24"/>
          <w:szCs w:val="24"/>
        </w:rPr>
        <w:t>a</w:t>
      </w:r>
      <w:r w:rsidR="0007234A">
        <w:rPr>
          <w:rFonts w:ascii="Times New Roman" w:hAnsi="Times New Roman" w:cs="Times New Roman"/>
          <w:sz w:val="24"/>
          <w:szCs w:val="24"/>
        </w:rPr>
        <w:t xml:space="preserve"> langsung pada saat misa atau E</w:t>
      </w:r>
      <w:r w:rsidR="0082327A">
        <w:rPr>
          <w:rFonts w:ascii="Times New Roman" w:hAnsi="Times New Roman" w:cs="Times New Roman"/>
          <w:sz w:val="24"/>
          <w:szCs w:val="24"/>
        </w:rPr>
        <w:t xml:space="preserve">karisti diadakan, sementara bagi kaum Protestan, lebih kepada lambang atau tanda atau meterai saja. Hal ini lebih lanjut dinyatakan oleh Peter Wongso: </w:t>
      </w:r>
    </w:p>
    <w:p w:rsidR="000F5AB0" w:rsidRDefault="000F5AB0" w:rsidP="008E4C7A">
      <w:pPr>
        <w:pStyle w:val="ListParagraph"/>
        <w:numPr>
          <w:ilvl w:val="0"/>
          <w:numId w:val="4"/>
        </w:numPr>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Luther. </w:t>
      </w:r>
    </w:p>
    <w:p w:rsidR="002F1ABD" w:rsidRPr="0007234A" w:rsidRDefault="000F5AB0" w:rsidP="0007234A">
      <w:pPr>
        <w:pStyle w:val="ListParagraph"/>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Luther berpendapat bahwa roti dan anggur adalah pernyataan dan meterai pengampuna</w:t>
      </w:r>
      <w:r w:rsidR="00CD47E2">
        <w:rPr>
          <w:rFonts w:ascii="Times New Roman" w:hAnsi="Times New Roman" w:cs="Times New Roman"/>
          <w:sz w:val="24"/>
          <w:szCs w:val="24"/>
        </w:rPr>
        <w:t>n dosa. Ia mengemukakan konsep K</w:t>
      </w:r>
      <w:r>
        <w:rPr>
          <w:rFonts w:ascii="Times New Roman" w:hAnsi="Times New Roman" w:cs="Times New Roman"/>
          <w:sz w:val="24"/>
          <w:szCs w:val="24"/>
        </w:rPr>
        <w:t>onsubstansiasi. Luther menyatakan bahwa kemahakuasaan dan kehendak Allah serta fungsi keberadaan tubuh Kristus benar-benar berada di dalam roti dan cawan. Oleh sebab itu mutu roti dan cawan</w:t>
      </w:r>
      <w:r w:rsidR="00AE1A19">
        <w:rPr>
          <w:rFonts w:ascii="Times New Roman" w:hAnsi="Times New Roman" w:cs="Times New Roman"/>
          <w:sz w:val="24"/>
          <w:szCs w:val="24"/>
        </w:rPr>
        <w:t xml:space="preserve"> adalah sama dengan tubuh dan darah Kristus, hal ini terjadi pada waktu diberkati.</w:t>
      </w:r>
    </w:p>
    <w:p w:rsidR="002F1ABD" w:rsidRDefault="00AE1A19" w:rsidP="008E4C7A">
      <w:pPr>
        <w:pStyle w:val="ListParagraph"/>
        <w:numPr>
          <w:ilvl w:val="0"/>
          <w:numId w:val="4"/>
        </w:numPr>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Zwingli</w:t>
      </w:r>
    </w:p>
    <w:p w:rsidR="00AE1A19" w:rsidRPr="002F1ABD" w:rsidRDefault="0007234A" w:rsidP="002F1ABD">
      <w:pPr>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Ia berpendapat bahwa Perjamuan K</w:t>
      </w:r>
      <w:r w:rsidR="00AE1A19" w:rsidRPr="002F1ABD">
        <w:rPr>
          <w:rFonts w:ascii="Times New Roman" w:hAnsi="Times New Roman" w:cs="Times New Roman"/>
          <w:sz w:val="24"/>
          <w:szCs w:val="24"/>
        </w:rPr>
        <w:t>udu</w:t>
      </w:r>
      <w:r>
        <w:rPr>
          <w:rFonts w:ascii="Times New Roman" w:hAnsi="Times New Roman" w:cs="Times New Roman"/>
          <w:sz w:val="24"/>
          <w:szCs w:val="24"/>
        </w:rPr>
        <w:t>s merupakan lambang. Perjamuan K</w:t>
      </w:r>
      <w:r w:rsidR="00AE1A19" w:rsidRPr="002F1ABD">
        <w:rPr>
          <w:rFonts w:ascii="Times New Roman" w:hAnsi="Times New Roman" w:cs="Times New Roman"/>
          <w:sz w:val="24"/>
          <w:szCs w:val="24"/>
        </w:rPr>
        <w:t>udus adalah tanda u</w:t>
      </w:r>
      <w:r>
        <w:rPr>
          <w:rFonts w:ascii="Times New Roman" w:hAnsi="Times New Roman" w:cs="Times New Roman"/>
          <w:sz w:val="24"/>
          <w:szCs w:val="24"/>
        </w:rPr>
        <w:t>n</w:t>
      </w:r>
      <w:r w:rsidR="00AE1A19" w:rsidRPr="002F1ABD">
        <w:rPr>
          <w:rFonts w:ascii="Times New Roman" w:hAnsi="Times New Roman" w:cs="Times New Roman"/>
          <w:sz w:val="24"/>
          <w:szCs w:val="24"/>
        </w:rPr>
        <w:t>tuk memperingati penebusan, penderitaan dan kematian</w:t>
      </w:r>
      <w:r w:rsidR="00B801AB">
        <w:rPr>
          <w:rFonts w:ascii="Times New Roman" w:hAnsi="Times New Roman" w:cs="Times New Roman"/>
          <w:sz w:val="24"/>
          <w:szCs w:val="24"/>
        </w:rPr>
        <w:t>-</w:t>
      </w:r>
      <w:r w:rsidR="00AE1A19" w:rsidRPr="002F1ABD">
        <w:rPr>
          <w:rFonts w:ascii="Times New Roman" w:hAnsi="Times New Roman" w:cs="Times New Roman"/>
          <w:sz w:val="24"/>
          <w:szCs w:val="24"/>
        </w:rPr>
        <w:t xml:space="preserve">Nya bagi umat manusia, </w:t>
      </w:r>
      <w:r w:rsidR="00CD47E2" w:rsidRPr="002F1ABD">
        <w:rPr>
          <w:rFonts w:ascii="Times New Roman" w:hAnsi="Times New Roman" w:cs="Times New Roman"/>
          <w:sz w:val="24"/>
          <w:szCs w:val="24"/>
        </w:rPr>
        <w:t>merupakan soal kerohanian. Waktu</w:t>
      </w:r>
      <w:r>
        <w:rPr>
          <w:rFonts w:ascii="Times New Roman" w:hAnsi="Times New Roman" w:cs="Times New Roman"/>
          <w:sz w:val="24"/>
          <w:szCs w:val="24"/>
        </w:rPr>
        <w:t xml:space="preserve"> kita menerima Perjamuan K</w:t>
      </w:r>
      <w:r w:rsidR="00AE1A19" w:rsidRPr="002F1ABD">
        <w:rPr>
          <w:rFonts w:ascii="Times New Roman" w:hAnsi="Times New Roman" w:cs="Times New Roman"/>
          <w:sz w:val="24"/>
          <w:szCs w:val="24"/>
        </w:rPr>
        <w:t>udus, kita mengakui iman percaya kita dan menyatakan arti yang sesungguhnya dari kepercayaan tersebut bagi kita.</w:t>
      </w:r>
    </w:p>
    <w:p w:rsidR="00AE1A19" w:rsidRDefault="00AE1A19" w:rsidP="008E4C7A">
      <w:pPr>
        <w:pStyle w:val="ListParagraph"/>
        <w:numPr>
          <w:ilvl w:val="0"/>
          <w:numId w:val="4"/>
        </w:numPr>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Yohanes Calvin</w:t>
      </w:r>
    </w:p>
    <w:p w:rsidR="00DF51A8" w:rsidRDefault="0007234A" w:rsidP="005915A8">
      <w:pPr>
        <w:spacing w:after="0" w:line="240" w:lineRule="auto"/>
        <w:ind w:left="709" w:right="706"/>
        <w:jc w:val="both"/>
        <w:rPr>
          <w:rFonts w:ascii="Times New Roman" w:hAnsi="Times New Roman" w:cs="Times New Roman"/>
          <w:sz w:val="24"/>
          <w:szCs w:val="24"/>
        </w:rPr>
      </w:pPr>
      <w:r>
        <w:rPr>
          <w:rFonts w:ascii="Times New Roman" w:hAnsi="Times New Roman" w:cs="Times New Roman"/>
          <w:sz w:val="24"/>
          <w:szCs w:val="24"/>
        </w:rPr>
        <w:t>Calvin berpendapat bahwa Perjamuan K</w:t>
      </w:r>
      <w:r w:rsidR="00CA479B">
        <w:rPr>
          <w:rFonts w:ascii="Times New Roman" w:hAnsi="Times New Roman" w:cs="Times New Roman"/>
          <w:sz w:val="24"/>
          <w:szCs w:val="24"/>
        </w:rPr>
        <w:t>udus hanyalah lambang untuk memperingati Kristus, juga sebagai bukti. Bila mempunyai kepercayaan yang aktip dan sungguh-sungguh, faedah dari pengorbanan Kristus dapat dipe</w:t>
      </w:r>
      <w:r>
        <w:rPr>
          <w:rFonts w:ascii="Times New Roman" w:hAnsi="Times New Roman" w:cs="Times New Roman"/>
          <w:sz w:val="24"/>
          <w:szCs w:val="24"/>
        </w:rPr>
        <w:t>roleh. Dan orang yang menerima P</w:t>
      </w:r>
      <w:r w:rsidR="00CA479B">
        <w:rPr>
          <w:rFonts w:ascii="Times New Roman" w:hAnsi="Times New Roman" w:cs="Times New Roman"/>
          <w:sz w:val="24"/>
          <w:szCs w:val="24"/>
        </w:rPr>
        <w:t xml:space="preserve">erjamuan </w:t>
      </w:r>
      <w:r>
        <w:rPr>
          <w:rFonts w:ascii="Times New Roman" w:hAnsi="Times New Roman" w:cs="Times New Roman"/>
          <w:sz w:val="24"/>
          <w:szCs w:val="24"/>
        </w:rPr>
        <w:t>K</w:t>
      </w:r>
      <w:r w:rsidR="00CA479B">
        <w:rPr>
          <w:rFonts w:ascii="Times New Roman" w:hAnsi="Times New Roman" w:cs="Times New Roman"/>
          <w:sz w:val="24"/>
          <w:szCs w:val="24"/>
        </w:rPr>
        <w:t>udus diterangi oleh Roh Kudus sehingga mempunyai hubungan secara rohani dengan Kristus dan memperoleh hidup Yang Kekal.</w:t>
      </w:r>
      <w:r w:rsidR="00CA479B">
        <w:rPr>
          <w:rStyle w:val="FootnoteReference"/>
          <w:rFonts w:ascii="Times New Roman" w:hAnsi="Times New Roman" w:cs="Times New Roman"/>
          <w:sz w:val="24"/>
          <w:szCs w:val="24"/>
        </w:rPr>
        <w:footnoteReference w:id="15"/>
      </w:r>
    </w:p>
    <w:p w:rsidR="00583DBF" w:rsidRDefault="00DF51A8" w:rsidP="005915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semua argumentasi dan pandangan para tokoh gereja tersebut pada prinsipnya bertujuan untuk men</w:t>
      </w:r>
      <w:r w:rsidR="00CD47E2">
        <w:rPr>
          <w:rFonts w:ascii="Times New Roman" w:hAnsi="Times New Roman" w:cs="Times New Roman"/>
          <w:sz w:val="24"/>
          <w:szCs w:val="24"/>
        </w:rPr>
        <w:t>goreksi konsep Katolik tentang T</w:t>
      </w:r>
      <w:r>
        <w:rPr>
          <w:rFonts w:ascii="Times New Roman" w:hAnsi="Times New Roman" w:cs="Times New Roman"/>
          <w:sz w:val="24"/>
          <w:szCs w:val="24"/>
        </w:rPr>
        <w:t xml:space="preserve">ransubstansiasi, namun gereja Katolik tetap mempertahankan pengajarannya, </w:t>
      </w:r>
      <w:r w:rsidR="004667DC">
        <w:rPr>
          <w:rFonts w:ascii="Times New Roman" w:hAnsi="Times New Roman" w:cs="Times New Roman"/>
          <w:sz w:val="24"/>
          <w:szCs w:val="24"/>
        </w:rPr>
        <w:t>dan</w:t>
      </w:r>
      <w:r>
        <w:rPr>
          <w:rFonts w:ascii="Times New Roman" w:hAnsi="Times New Roman" w:cs="Times New Roman"/>
          <w:sz w:val="24"/>
          <w:szCs w:val="24"/>
        </w:rPr>
        <w:t xml:space="preserve"> melawan bermaca</w:t>
      </w:r>
      <w:r w:rsidR="004667DC">
        <w:rPr>
          <w:rFonts w:ascii="Times New Roman" w:hAnsi="Times New Roman" w:cs="Times New Roman"/>
          <w:sz w:val="24"/>
          <w:szCs w:val="24"/>
        </w:rPr>
        <w:t>m</w:t>
      </w:r>
      <w:r>
        <w:rPr>
          <w:rFonts w:ascii="Times New Roman" w:hAnsi="Times New Roman" w:cs="Times New Roman"/>
          <w:sz w:val="24"/>
          <w:szCs w:val="24"/>
        </w:rPr>
        <w:t>-macam bidat dan sekte yang membahayakan kesatuan gereja dan hidup kristiani sejati.</w:t>
      </w:r>
      <w:r w:rsidR="00641C0E">
        <w:rPr>
          <w:rFonts w:ascii="Times New Roman" w:hAnsi="Times New Roman" w:cs="Times New Roman"/>
          <w:sz w:val="24"/>
          <w:szCs w:val="24"/>
        </w:rPr>
        <w:t xml:space="preserve"> </w:t>
      </w:r>
      <w:r w:rsidR="00583DBF">
        <w:rPr>
          <w:rFonts w:ascii="Times New Roman" w:hAnsi="Times New Roman" w:cs="Times New Roman"/>
          <w:sz w:val="24"/>
          <w:szCs w:val="24"/>
        </w:rPr>
        <w:t>Katolik mau meyakinkan semua umat tentang Transubstansiasi sebagai kebenaran, serta digunakan sebagai ajaran untuk menafsirkan da</w:t>
      </w:r>
      <w:r w:rsidR="00C21512">
        <w:rPr>
          <w:rFonts w:ascii="Times New Roman" w:hAnsi="Times New Roman" w:cs="Times New Roman"/>
          <w:sz w:val="24"/>
          <w:szCs w:val="24"/>
        </w:rPr>
        <w:t>lam</w:t>
      </w:r>
      <w:r w:rsidR="00583DBF">
        <w:rPr>
          <w:rFonts w:ascii="Times New Roman" w:hAnsi="Times New Roman" w:cs="Times New Roman"/>
          <w:sz w:val="24"/>
          <w:szCs w:val="24"/>
        </w:rPr>
        <w:t xml:space="preserve"> mempertahankan ke</w:t>
      </w:r>
      <w:r w:rsidR="0007234A">
        <w:rPr>
          <w:rFonts w:ascii="Times New Roman" w:hAnsi="Times New Roman" w:cs="Times New Roman"/>
          <w:sz w:val="24"/>
          <w:szCs w:val="24"/>
        </w:rPr>
        <w:t>hadiran Kristus dalam perayaan Perjamuan K</w:t>
      </w:r>
      <w:r w:rsidR="00583DBF">
        <w:rPr>
          <w:rFonts w:ascii="Times New Roman" w:hAnsi="Times New Roman" w:cs="Times New Roman"/>
          <w:sz w:val="24"/>
          <w:szCs w:val="24"/>
        </w:rPr>
        <w:t>udus</w:t>
      </w:r>
      <w:r w:rsidR="0007234A">
        <w:rPr>
          <w:rFonts w:ascii="Times New Roman" w:hAnsi="Times New Roman" w:cs="Times New Roman"/>
          <w:sz w:val="24"/>
          <w:szCs w:val="24"/>
        </w:rPr>
        <w:t xml:space="preserve">. </w:t>
      </w:r>
      <w:r w:rsidR="005915A8">
        <w:rPr>
          <w:rFonts w:ascii="Times New Roman" w:hAnsi="Times New Roman" w:cs="Times New Roman"/>
          <w:sz w:val="24"/>
          <w:szCs w:val="24"/>
        </w:rPr>
        <w:t xml:space="preserve"> </w:t>
      </w:r>
      <w:r w:rsidR="0007234A">
        <w:rPr>
          <w:rFonts w:ascii="Times New Roman" w:hAnsi="Times New Roman" w:cs="Times New Roman"/>
          <w:sz w:val="24"/>
          <w:szCs w:val="24"/>
        </w:rPr>
        <w:t>Oleh sebab itu</w:t>
      </w:r>
      <w:r w:rsidR="00583DBF">
        <w:rPr>
          <w:rFonts w:ascii="Times New Roman" w:hAnsi="Times New Roman" w:cs="Times New Roman"/>
          <w:sz w:val="24"/>
          <w:szCs w:val="24"/>
        </w:rPr>
        <w:t xml:space="preserve"> setiap umat </w:t>
      </w:r>
      <w:r w:rsidR="00CD47E2">
        <w:rPr>
          <w:rFonts w:ascii="Times New Roman" w:hAnsi="Times New Roman" w:cs="Times New Roman"/>
          <w:sz w:val="24"/>
          <w:szCs w:val="24"/>
        </w:rPr>
        <w:t>Katolik harus mengikuti ajaran T</w:t>
      </w:r>
      <w:r w:rsidR="00583DBF">
        <w:rPr>
          <w:rFonts w:ascii="Times New Roman" w:hAnsi="Times New Roman" w:cs="Times New Roman"/>
          <w:sz w:val="24"/>
          <w:szCs w:val="24"/>
        </w:rPr>
        <w:t>ransubstansiasi dengan seg</w:t>
      </w:r>
      <w:r w:rsidR="0007234A">
        <w:rPr>
          <w:rFonts w:ascii="Times New Roman" w:hAnsi="Times New Roman" w:cs="Times New Roman"/>
          <w:sz w:val="24"/>
          <w:szCs w:val="24"/>
        </w:rPr>
        <w:t>enap hati yang bertujuan bahwa P</w:t>
      </w:r>
      <w:r w:rsidR="00583DBF">
        <w:rPr>
          <w:rFonts w:ascii="Times New Roman" w:hAnsi="Times New Roman" w:cs="Times New Roman"/>
          <w:sz w:val="24"/>
          <w:szCs w:val="24"/>
        </w:rPr>
        <w:t xml:space="preserve">erjamuan </w:t>
      </w:r>
      <w:r w:rsidR="0007234A">
        <w:rPr>
          <w:rFonts w:ascii="Times New Roman" w:hAnsi="Times New Roman" w:cs="Times New Roman"/>
          <w:sz w:val="24"/>
          <w:szCs w:val="24"/>
        </w:rPr>
        <w:t xml:space="preserve">Kudus </w:t>
      </w:r>
      <w:r w:rsidR="00583DBF">
        <w:rPr>
          <w:rFonts w:ascii="Times New Roman" w:hAnsi="Times New Roman" w:cs="Times New Roman"/>
          <w:sz w:val="24"/>
          <w:szCs w:val="24"/>
        </w:rPr>
        <w:t>bukanlah hal yang bias</w:t>
      </w:r>
      <w:r w:rsidR="0007234A">
        <w:rPr>
          <w:rFonts w:ascii="Times New Roman" w:hAnsi="Times New Roman" w:cs="Times New Roman"/>
          <w:sz w:val="24"/>
          <w:szCs w:val="24"/>
        </w:rPr>
        <w:t>a tetapi dalam Perjamuan K</w:t>
      </w:r>
      <w:r w:rsidR="00583DBF">
        <w:rPr>
          <w:rFonts w:ascii="Times New Roman" w:hAnsi="Times New Roman" w:cs="Times New Roman"/>
          <w:sz w:val="24"/>
          <w:szCs w:val="24"/>
        </w:rPr>
        <w:t>ristus benar-benar hadir dan bersekutu dengan umat</w:t>
      </w:r>
      <w:r w:rsidR="00B801AB">
        <w:rPr>
          <w:rFonts w:ascii="Times New Roman" w:hAnsi="Times New Roman" w:cs="Times New Roman"/>
          <w:sz w:val="24"/>
          <w:szCs w:val="24"/>
        </w:rPr>
        <w:t>-</w:t>
      </w:r>
      <w:r w:rsidR="00583DBF">
        <w:rPr>
          <w:rFonts w:ascii="Times New Roman" w:hAnsi="Times New Roman" w:cs="Times New Roman"/>
          <w:sz w:val="24"/>
          <w:szCs w:val="24"/>
        </w:rPr>
        <w:t>Nya.</w:t>
      </w:r>
    </w:p>
    <w:p w:rsidR="00E05070" w:rsidRPr="00E05070" w:rsidRDefault="006B7E63" w:rsidP="00641C0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Penyimpangan-penyi</w:t>
      </w:r>
      <w:r w:rsidR="0007234A">
        <w:rPr>
          <w:rFonts w:ascii="Times New Roman" w:hAnsi="Times New Roman" w:cs="Times New Roman"/>
          <w:sz w:val="24"/>
          <w:szCs w:val="24"/>
        </w:rPr>
        <w:t>mpangan konsep dan pelaksanaan Perjamuan K</w:t>
      </w:r>
      <w:r>
        <w:rPr>
          <w:rFonts w:ascii="Times New Roman" w:hAnsi="Times New Roman" w:cs="Times New Roman"/>
          <w:sz w:val="24"/>
          <w:szCs w:val="24"/>
        </w:rPr>
        <w:t>udus yang terjadi p</w:t>
      </w:r>
      <w:r w:rsidR="00CB0889">
        <w:rPr>
          <w:rFonts w:ascii="Times New Roman" w:hAnsi="Times New Roman" w:cs="Times New Roman"/>
          <w:sz w:val="24"/>
          <w:szCs w:val="24"/>
        </w:rPr>
        <w:t xml:space="preserve">ada masa gereja mula-mula, </w:t>
      </w:r>
      <w:r w:rsidR="00D40E00">
        <w:rPr>
          <w:rFonts w:ascii="Times New Roman" w:hAnsi="Times New Roman" w:cs="Times New Roman"/>
          <w:sz w:val="24"/>
          <w:szCs w:val="24"/>
        </w:rPr>
        <w:t>berdamp</w:t>
      </w:r>
      <w:r w:rsidR="0007234A">
        <w:rPr>
          <w:rFonts w:ascii="Times New Roman" w:hAnsi="Times New Roman" w:cs="Times New Roman"/>
          <w:sz w:val="24"/>
          <w:szCs w:val="24"/>
        </w:rPr>
        <w:t>ak pada konsep dan pelaksanaan Perjamuan K</w:t>
      </w:r>
      <w:r w:rsidR="00D40E00">
        <w:rPr>
          <w:rFonts w:ascii="Times New Roman" w:hAnsi="Times New Roman" w:cs="Times New Roman"/>
          <w:sz w:val="24"/>
          <w:szCs w:val="24"/>
        </w:rPr>
        <w:t>udus pada beberapa gereja masa kini. Salah satunya adalah GPdI, memang penyimpangan yang terjadi tidak berkaitan dengan masalah perubahan zat roti dan air anggur, namun lebih kepada kekeliruan tentan</w:t>
      </w:r>
      <w:r w:rsidR="0007234A">
        <w:rPr>
          <w:rFonts w:ascii="Times New Roman" w:hAnsi="Times New Roman" w:cs="Times New Roman"/>
          <w:sz w:val="24"/>
          <w:szCs w:val="24"/>
        </w:rPr>
        <w:t>g konsep dan pelaksanaan dalam Perjamuan K</w:t>
      </w:r>
      <w:r w:rsidR="00D40E00">
        <w:rPr>
          <w:rFonts w:ascii="Times New Roman" w:hAnsi="Times New Roman" w:cs="Times New Roman"/>
          <w:sz w:val="24"/>
          <w:szCs w:val="24"/>
        </w:rPr>
        <w:t>udus.</w:t>
      </w:r>
    </w:p>
    <w:p w:rsidR="00A17ABD" w:rsidRDefault="00F726FC" w:rsidP="00641C0E">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Seiring dengan perkembangan zama</w:t>
      </w:r>
      <w:r w:rsidR="0007234A">
        <w:rPr>
          <w:rFonts w:ascii="Times New Roman" w:eastAsia="Times New Roman" w:hAnsi="Times New Roman" w:cs="Times New Roman"/>
          <w:sz w:val="24"/>
          <w:szCs w:val="24"/>
          <w:lang w:eastAsia="id-ID"/>
        </w:rPr>
        <w:t>n konsep pelaksanaan Perjamuan K</w:t>
      </w:r>
      <w:r>
        <w:rPr>
          <w:rFonts w:ascii="Times New Roman" w:eastAsia="Times New Roman" w:hAnsi="Times New Roman" w:cs="Times New Roman"/>
          <w:sz w:val="24"/>
          <w:szCs w:val="24"/>
          <w:lang w:eastAsia="id-ID"/>
        </w:rPr>
        <w:t>udu</w:t>
      </w:r>
      <w:r w:rsidR="003759D4">
        <w:rPr>
          <w:rFonts w:ascii="Times New Roman" w:eastAsia="Times New Roman" w:hAnsi="Times New Roman" w:cs="Times New Roman"/>
          <w:sz w:val="24"/>
          <w:szCs w:val="24"/>
          <w:lang w:eastAsia="id-ID"/>
        </w:rPr>
        <w:t>s mulai mengalami perkembangan,</w:t>
      </w:r>
      <w:r w:rsidR="00A56C9E">
        <w:rPr>
          <w:rFonts w:ascii="Times New Roman" w:eastAsia="Times New Roman" w:hAnsi="Times New Roman" w:cs="Times New Roman"/>
          <w:sz w:val="24"/>
          <w:szCs w:val="24"/>
          <w:lang w:eastAsia="id-ID"/>
        </w:rPr>
        <w:t xml:space="preserve"> pertumbuhan dan perkembangan gereja yang </w:t>
      </w:r>
      <w:r w:rsidR="008F7F32">
        <w:rPr>
          <w:rFonts w:ascii="Times New Roman" w:eastAsia="Times New Roman" w:hAnsi="Times New Roman" w:cs="Times New Roman"/>
          <w:sz w:val="24"/>
          <w:szCs w:val="24"/>
          <w:lang w:eastAsia="id-ID"/>
        </w:rPr>
        <w:t>saat ini diibaratka</w:t>
      </w:r>
      <w:r w:rsidR="003759D4">
        <w:rPr>
          <w:rFonts w:ascii="Times New Roman" w:eastAsia="Times New Roman" w:hAnsi="Times New Roman" w:cs="Times New Roman"/>
          <w:sz w:val="24"/>
          <w:szCs w:val="24"/>
          <w:lang w:eastAsia="id-ID"/>
        </w:rPr>
        <w:t xml:space="preserve">n </w:t>
      </w:r>
      <w:r w:rsidR="00A56C9E">
        <w:rPr>
          <w:rFonts w:ascii="Times New Roman" w:eastAsia="Times New Roman" w:hAnsi="Times New Roman" w:cs="Times New Roman"/>
          <w:sz w:val="24"/>
          <w:szCs w:val="24"/>
          <w:lang w:eastAsia="id-ID"/>
        </w:rPr>
        <w:t>seperti jamur dimusim hujan</w:t>
      </w:r>
      <w:r w:rsidR="008F7F32">
        <w:rPr>
          <w:rFonts w:ascii="Times New Roman" w:eastAsia="Times New Roman" w:hAnsi="Times New Roman" w:cs="Times New Roman"/>
          <w:sz w:val="24"/>
          <w:szCs w:val="24"/>
          <w:lang w:eastAsia="id-ID"/>
        </w:rPr>
        <w:t>. G</w:t>
      </w:r>
      <w:r w:rsidR="00B47498">
        <w:rPr>
          <w:rFonts w:ascii="Times New Roman" w:eastAsia="Times New Roman" w:hAnsi="Times New Roman" w:cs="Times New Roman"/>
          <w:sz w:val="24"/>
          <w:szCs w:val="24"/>
          <w:lang w:eastAsia="id-ID"/>
        </w:rPr>
        <w:t xml:space="preserve">ereja-gereja tumbuh dengan doktrin dan aliran-aliran </w:t>
      </w:r>
      <w:r w:rsidR="00C773DB">
        <w:rPr>
          <w:rFonts w:ascii="Times New Roman" w:eastAsia="Times New Roman" w:hAnsi="Times New Roman" w:cs="Times New Roman"/>
          <w:sz w:val="24"/>
          <w:szCs w:val="24"/>
          <w:lang w:eastAsia="id-ID"/>
        </w:rPr>
        <w:t>yang beragam. P</w:t>
      </w:r>
      <w:r w:rsidR="00A56C9E">
        <w:rPr>
          <w:rFonts w:ascii="Times New Roman" w:eastAsia="Times New Roman" w:hAnsi="Times New Roman" w:cs="Times New Roman"/>
          <w:sz w:val="24"/>
          <w:szCs w:val="24"/>
          <w:lang w:eastAsia="id-ID"/>
        </w:rPr>
        <w:t xml:space="preserve">erkembangan gereja yang semakin pesat berdampak pada susunan tata ibadah dan pelaksanaan sakramen didalamnya. Hal ini disebabkan </w:t>
      </w:r>
      <w:r w:rsidR="00A56C9E">
        <w:rPr>
          <w:rFonts w:ascii="Times New Roman" w:eastAsia="Times New Roman" w:hAnsi="Times New Roman" w:cs="Times New Roman"/>
          <w:sz w:val="24"/>
          <w:szCs w:val="24"/>
          <w:lang w:eastAsia="id-ID"/>
        </w:rPr>
        <w:lastRenderedPageBreak/>
        <w:t>oleh kebutuhan jemaat yang semakin berkembang</w:t>
      </w:r>
      <w:r w:rsidR="00A17ABD">
        <w:rPr>
          <w:rFonts w:ascii="Times New Roman" w:eastAsia="Times New Roman" w:hAnsi="Times New Roman" w:cs="Times New Roman"/>
          <w:sz w:val="24"/>
          <w:szCs w:val="24"/>
          <w:lang w:eastAsia="id-ID"/>
        </w:rPr>
        <w:t>,</w:t>
      </w:r>
      <w:r w:rsidR="0059024C">
        <w:rPr>
          <w:rStyle w:val="FootnoteReference"/>
          <w:rFonts w:ascii="Times New Roman" w:eastAsia="Times New Roman" w:hAnsi="Times New Roman" w:cs="Times New Roman"/>
          <w:sz w:val="24"/>
          <w:szCs w:val="24"/>
          <w:lang w:eastAsia="id-ID"/>
        </w:rPr>
        <w:footnoteReference w:id="16"/>
      </w:r>
      <w:r w:rsidR="00A17ABD">
        <w:rPr>
          <w:rFonts w:ascii="Times New Roman" w:eastAsia="Times New Roman" w:hAnsi="Times New Roman" w:cs="Times New Roman"/>
          <w:sz w:val="24"/>
          <w:szCs w:val="24"/>
          <w:lang w:eastAsia="id-ID"/>
        </w:rPr>
        <w:t xml:space="preserve"> s</w:t>
      </w:r>
      <w:r w:rsidR="003759D4">
        <w:rPr>
          <w:rFonts w:ascii="Times New Roman" w:eastAsia="Times New Roman" w:hAnsi="Times New Roman" w:cs="Times New Roman"/>
          <w:sz w:val="24"/>
          <w:szCs w:val="24"/>
          <w:lang w:eastAsia="id-ID"/>
        </w:rPr>
        <w:t>eperti konsep dan pelaksanaan Perjamuan Kudus,</w:t>
      </w:r>
      <w:r>
        <w:rPr>
          <w:rFonts w:ascii="Times New Roman" w:eastAsia="Times New Roman" w:hAnsi="Times New Roman" w:cs="Times New Roman"/>
          <w:sz w:val="24"/>
          <w:szCs w:val="24"/>
          <w:lang w:eastAsia="id-ID"/>
        </w:rPr>
        <w:t xml:space="preserve"> karena anggur</w:t>
      </w:r>
      <w:r w:rsidR="003759D4">
        <w:rPr>
          <w:rFonts w:ascii="Times New Roman" w:eastAsia="Times New Roman" w:hAnsi="Times New Roman" w:cs="Times New Roman"/>
          <w:sz w:val="24"/>
          <w:szCs w:val="24"/>
          <w:lang w:eastAsia="id-ID"/>
        </w:rPr>
        <w:t xml:space="preserve"> yang asli tanpa ragi atau bahan pengawet sulit didapatkan atau harganya mahal maka gereja</w:t>
      </w:r>
      <w:r>
        <w:rPr>
          <w:rFonts w:ascii="Times New Roman" w:eastAsia="Times New Roman" w:hAnsi="Times New Roman" w:cs="Times New Roman"/>
          <w:sz w:val="24"/>
          <w:szCs w:val="24"/>
          <w:lang w:eastAsia="id-ID"/>
        </w:rPr>
        <w:t xml:space="preserve"> menggantinya dengan sirup yang berwarna merah dan untuk rotinya mereka menggunakan roti tawar</w:t>
      </w:r>
      <w:r w:rsidR="004B47BF">
        <w:rPr>
          <w:rFonts w:ascii="Times New Roman" w:eastAsia="Times New Roman" w:hAnsi="Times New Roman" w:cs="Times New Roman"/>
          <w:sz w:val="24"/>
          <w:szCs w:val="24"/>
          <w:lang w:eastAsia="id-ID"/>
        </w:rPr>
        <w:t xml:space="preserve"> yang beragi</w:t>
      </w:r>
      <w:r>
        <w:rPr>
          <w:rFonts w:ascii="Times New Roman" w:eastAsia="Times New Roman" w:hAnsi="Times New Roman" w:cs="Times New Roman"/>
          <w:sz w:val="24"/>
          <w:szCs w:val="24"/>
          <w:lang w:eastAsia="id-ID"/>
        </w:rPr>
        <w:t xml:space="preserve"> yang dipotong-potong,</w:t>
      </w:r>
      <w:r w:rsidR="008F7F32">
        <w:rPr>
          <w:rFonts w:ascii="Times New Roman" w:eastAsia="Times New Roman" w:hAnsi="Times New Roman" w:cs="Times New Roman"/>
          <w:sz w:val="24"/>
          <w:szCs w:val="24"/>
          <w:lang w:eastAsia="id-ID"/>
        </w:rPr>
        <w:t xml:space="preserve"> sementara dalam A</w:t>
      </w:r>
      <w:r w:rsidR="003759D4">
        <w:rPr>
          <w:rFonts w:ascii="Times New Roman" w:eastAsia="Times New Roman" w:hAnsi="Times New Roman" w:cs="Times New Roman"/>
          <w:sz w:val="24"/>
          <w:szCs w:val="24"/>
          <w:lang w:eastAsia="id-ID"/>
        </w:rPr>
        <w:t xml:space="preserve">lkitab jelas ditegaskan roti tidak beragi. </w:t>
      </w:r>
    </w:p>
    <w:p w:rsidR="00F726FC" w:rsidRDefault="00A17ABD" w:rsidP="00641C0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Demikian j</w:t>
      </w:r>
      <w:r w:rsidR="00F726FC">
        <w:rPr>
          <w:rFonts w:ascii="Times New Roman" w:eastAsia="Times New Roman" w:hAnsi="Times New Roman" w:cs="Times New Roman"/>
          <w:sz w:val="24"/>
          <w:szCs w:val="24"/>
          <w:lang w:eastAsia="id-ID"/>
        </w:rPr>
        <w:t>uga</w:t>
      </w:r>
      <w:r w:rsidR="0079187E">
        <w:rPr>
          <w:rFonts w:ascii="Times New Roman" w:eastAsia="Times New Roman" w:hAnsi="Times New Roman" w:cs="Times New Roman"/>
          <w:sz w:val="24"/>
          <w:szCs w:val="24"/>
          <w:lang w:eastAsia="id-ID"/>
        </w:rPr>
        <w:t xml:space="preserve"> dengan</w:t>
      </w:r>
      <w:r w:rsidR="00F726FC">
        <w:rPr>
          <w:rFonts w:ascii="Times New Roman" w:eastAsia="Times New Roman" w:hAnsi="Times New Roman" w:cs="Times New Roman"/>
          <w:sz w:val="24"/>
          <w:szCs w:val="24"/>
          <w:lang w:eastAsia="id-ID"/>
        </w:rPr>
        <w:t xml:space="preserve"> intensitas pelaksanaannya juga semakin bervariasi ada yang melakukannya 3-4 kali dalam setahun tetapi ada juga yang melakukannya setiap awal bulan, se</w:t>
      </w:r>
      <w:r w:rsidR="0079187E">
        <w:rPr>
          <w:rFonts w:ascii="Times New Roman" w:eastAsia="Times New Roman" w:hAnsi="Times New Roman" w:cs="Times New Roman"/>
          <w:sz w:val="24"/>
          <w:szCs w:val="24"/>
          <w:lang w:eastAsia="id-ID"/>
        </w:rPr>
        <w:t>perti gereja-gereja Kharismatik. N</w:t>
      </w:r>
      <w:r w:rsidR="00F726FC">
        <w:rPr>
          <w:rFonts w:ascii="Times New Roman" w:eastAsia="Times New Roman" w:hAnsi="Times New Roman" w:cs="Times New Roman"/>
          <w:sz w:val="24"/>
          <w:szCs w:val="24"/>
          <w:lang w:eastAsia="id-ID"/>
        </w:rPr>
        <w:t xml:space="preserve">amun ada salah satu gereja yang lebih maju </w:t>
      </w:r>
      <w:r w:rsidR="008F7F32">
        <w:rPr>
          <w:rFonts w:ascii="Times New Roman" w:eastAsia="Times New Roman" w:hAnsi="Times New Roman" w:cs="Times New Roman"/>
          <w:sz w:val="24"/>
          <w:szCs w:val="24"/>
          <w:lang w:eastAsia="id-ID"/>
        </w:rPr>
        <w:t>lagi yakni gereja X</w:t>
      </w:r>
      <w:r w:rsidR="00FD38A8">
        <w:rPr>
          <w:rFonts w:ascii="Times New Roman" w:eastAsia="Times New Roman" w:hAnsi="Times New Roman" w:cs="Times New Roman"/>
          <w:sz w:val="24"/>
          <w:szCs w:val="24"/>
          <w:lang w:eastAsia="id-ID"/>
        </w:rPr>
        <w:t>, di daerah M</w:t>
      </w:r>
      <w:r w:rsidR="00F726FC">
        <w:rPr>
          <w:rFonts w:ascii="Times New Roman" w:eastAsia="Times New Roman" w:hAnsi="Times New Roman" w:cs="Times New Roman"/>
          <w:sz w:val="24"/>
          <w:szCs w:val="24"/>
          <w:lang w:eastAsia="id-ID"/>
        </w:rPr>
        <w:t>eda</w:t>
      </w:r>
      <w:r w:rsidR="008F7F32">
        <w:rPr>
          <w:rFonts w:ascii="Times New Roman" w:eastAsia="Times New Roman" w:hAnsi="Times New Roman" w:cs="Times New Roman"/>
          <w:sz w:val="24"/>
          <w:szCs w:val="24"/>
          <w:lang w:eastAsia="id-ID"/>
        </w:rPr>
        <w:t>n dan beraliran Kharismatik</w:t>
      </w:r>
      <w:r w:rsidR="0079187E">
        <w:rPr>
          <w:rFonts w:ascii="Times New Roman" w:eastAsia="Times New Roman" w:hAnsi="Times New Roman" w:cs="Times New Roman"/>
          <w:sz w:val="24"/>
          <w:szCs w:val="24"/>
          <w:lang w:eastAsia="id-ID"/>
        </w:rPr>
        <w:t xml:space="preserve"> yang melakukannya setiap minggu.</w:t>
      </w:r>
      <w:r w:rsidR="008F7F32">
        <w:rPr>
          <w:rFonts w:ascii="Times New Roman" w:eastAsia="Times New Roman" w:hAnsi="Times New Roman" w:cs="Times New Roman"/>
          <w:sz w:val="24"/>
          <w:szCs w:val="24"/>
          <w:lang w:eastAsia="id-ID"/>
        </w:rPr>
        <w:t xml:space="preserve"> K</w:t>
      </w:r>
      <w:r w:rsidR="00F726FC">
        <w:rPr>
          <w:rFonts w:ascii="Times New Roman" w:eastAsia="Times New Roman" w:hAnsi="Times New Roman" w:cs="Times New Roman"/>
          <w:sz w:val="24"/>
          <w:szCs w:val="24"/>
          <w:lang w:eastAsia="id-ID"/>
        </w:rPr>
        <w:t>onsep berpikir yang terla</w:t>
      </w:r>
      <w:r w:rsidR="006C4DAD">
        <w:rPr>
          <w:rFonts w:ascii="Times New Roman" w:eastAsia="Times New Roman" w:hAnsi="Times New Roman" w:cs="Times New Roman"/>
          <w:sz w:val="24"/>
          <w:szCs w:val="24"/>
          <w:lang w:eastAsia="id-ID"/>
        </w:rPr>
        <w:t>l</w:t>
      </w:r>
      <w:r w:rsidR="00F726FC">
        <w:rPr>
          <w:rFonts w:ascii="Times New Roman" w:eastAsia="Times New Roman" w:hAnsi="Times New Roman" w:cs="Times New Roman"/>
          <w:sz w:val="24"/>
          <w:szCs w:val="24"/>
          <w:lang w:eastAsia="id-ID"/>
        </w:rPr>
        <w:t xml:space="preserve">u maju terkadang membuat seseorang mulai melakukan hal-hal yang baru yang seharusnya tidak perlu dilakukan. </w:t>
      </w:r>
      <w:r w:rsidR="0079187E">
        <w:rPr>
          <w:rFonts w:ascii="Times New Roman" w:eastAsia="Times New Roman" w:hAnsi="Times New Roman" w:cs="Times New Roman"/>
          <w:sz w:val="24"/>
          <w:szCs w:val="24"/>
          <w:lang w:eastAsia="id-ID"/>
        </w:rPr>
        <w:t>Sehingga penyimpangan-penyimpangan yang terjadi pada masa lalu terus terjadi sampai saat ini.</w:t>
      </w:r>
    </w:p>
    <w:p w:rsidR="00F726FC" w:rsidRPr="007B06B1" w:rsidRDefault="008F7F32" w:rsidP="00641C0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Perjamuan K</w:t>
      </w:r>
      <w:r w:rsidR="005E51A0">
        <w:rPr>
          <w:rFonts w:ascii="Times New Roman" w:hAnsi="Times New Roman" w:cs="Times New Roman"/>
          <w:sz w:val="24"/>
          <w:szCs w:val="24"/>
        </w:rPr>
        <w:t xml:space="preserve">udus </w:t>
      </w:r>
      <w:r w:rsidR="00344AC1">
        <w:rPr>
          <w:rFonts w:ascii="Times New Roman" w:hAnsi="Times New Roman" w:cs="Times New Roman"/>
          <w:sz w:val="24"/>
          <w:szCs w:val="24"/>
        </w:rPr>
        <w:t>gerej</w:t>
      </w:r>
      <w:r w:rsidR="003759D4">
        <w:rPr>
          <w:rFonts w:ascii="Times New Roman" w:hAnsi="Times New Roman" w:cs="Times New Roman"/>
          <w:sz w:val="24"/>
          <w:szCs w:val="24"/>
        </w:rPr>
        <w:t>a GPdI</w:t>
      </w:r>
      <w:r w:rsidR="00F726FC">
        <w:rPr>
          <w:rFonts w:ascii="Times New Roman" w:hAnsi="Times New Roman" w:cs="Times New Roman"/>
          <w:sz w:val="24"/>
          <w:szCs w:val="24"/>
        </w:rPr>
        <w:t xml:space="preserve"> sedi</w:t>
      </w:r>
      <w:r>
        <w:rPr>
          <w:rFonts w:ascii="Times New Roman" w:hAnsi="Times New Roman" w:cs="Times New Roman"/>
          <w:sz w:val="24"/>
          <w:szCs w:val="24"/>
        </w:rPr>
        <w:t>kit berbeda dengan pelaksanaan Perjamuan K</w:t>
      </w:r>
      <w:r w:rsidR="00F726FC">
        <w:rPr>
          <w:rFonts w:ascii="Times New Roman" w:hAnsi="Times New Roman" w:cs="Times New Roman"/>
          <w:sz w:val="24"/>
          <w:szCs w:val="24"/>
        </w:rPr>
        <w:t>udus di gereja</w:t>
      </w:r>
      <w:r w:rsidR="007A2C77">
        <w:rPr>
          <w:rFonts w:ascii="Times New Roman" w:hAnsi="Times New Roman" w:cs="Times New Roman"/>
          <w:sz w:val="24"/>
          <w:szCs w:val="24"/>
        </w:rPr>
        <w:t>-gereja</w:t>
      </w:r>
      <w:r w:rsidR="00F726FC">
        <w:rPr>
          <w:rFonts w:ascii="Times New Roman" w:hAnsi="Times New Roman" w:cs="Times New Roman"/>
          <w:sz w:val="24"/>
          <w:szCs w:val="24"/>
        </w:rPr>
        <w:t xml:space="preserve"> Injili ataupun gereja-gereja tu</w:t>
      </w:r>
      <w:r w:rsidR="00A17ABD">
        <w:rPr>
          <w:rFonts w:ascii="Times New Roman" w:hAnsi="Times New Roman" w:cs="Times New Roman"/>
          <w:sz w:val="24"/>
          <w:szCs w:val="24"/>
        </w:rPr>
        <w:t>a, perbedaan ini jelas terlihat</w:t>
      </w:r>
      <w:r w:rsidR="00F726FC">
        <w:rPr>
          <w:rFonts w:ascii="Times New Roman" w:hAnsi="Times New Roman" w:cs="Times New Roman"/>
          <w:sz w:val="24"/>
          <w:szCs w:val="24"/>
        </w:rPr>
        <w:t xml:space="preserve"> dalam bentuk</w:t>
      </w:r>
      <w:r w:rsidR="003759D4">
        <w:rPr>
          <w:rFonts w:ascii="Times New Roman" w:hAnsi="Times New Roman" w:cs="Times New Roman"/>
          <w:sz w:val="24"/>
          <w:szCs w:val="24"/>
        </w:rPr>
        <w:t xml:space="preserve">: </w:t>
      </w:r>
      <w:r w:rsidR="003759D4">
        <w:rPr>
          <w:rFonts w:ascii="Times New Roman" w:hAnsi="Times New Roman" w:cs="Times New Roman"/>
          <w:i/>
          <w:sz w:val="24"/>
          <w:szCs w:val="24"/>
        </w:rPr>
        <w:t>p</w:t>
      </w:r>
      <w:r w:rsidR="003759D4" w:rsidRPr="003759D4">
        <w:rPr>
          <w:rFonts w:ascii="Times New Roman" w:hAnsi="Times New Roman" w:cs="Times New Roman"/>
          <w:i/>
          <w:sz w:val="24"/>
          <w:szCs w:val="24"/>
        </w:rPr>
        <w:t>ertama</w:t>
      </w:r>
      <w:r w:rsidR="003759D4">
        <w:rPr>
          <w:rFonts w:ascii="Times New Roman" w:hAnsi="Times New Roman" w:cs="Times New Roman"/>
          <w:sz w:val="24"/>
          <w:szCs w:val="24"/>
        </w:rPr>
        <w:t>,</w:t>
      </w:r>
      <w:r w:rsidR="00F726FC">
        <w:rPr>
          <w:rFonts w:ascii="Times New Roman" w:hAnsi="Times New Roman" w:cs="Times New Roman"/>
          <w:sz w:val="24"/>
          <w:szCs w:val="24"/>
        </w:rPr>
        <w:t xml:space="preserve"> intensitas pe</w:t>
      </w:r>
      <w:r>
        <w:rPr>
          <w:rFonts w:ascii="Times New Roman" w:hAnsi="Times New Roman" w:cs="Times New Roman"/>
          <w:sz w:val="24"/>
          <w:szCs w:val="24"/>
        </w:rPr>
        <w:t>laksanaan Perjamuan K</w:t>
      </w:r>
      <w:r w:rsidR="003759D4">
        <w:rPr>
          <w:rFonts w:ascii="Times New Roman" w:hAnsi="Times New Roman" w:cs="Times New Roman"/>
          <w:sz w:val="24"/>
          <w:szCs w:val="24"/>
        </w:rPr>
        <w:t xml:space="preserve">udus, </w:t>
      </w:r>
      <w:r w:rsidR="003759D4">
        <w:rPr>
          <w:rFonts w:ascii="Times New Roman" w:hAnsi="Times New Roman" w:cs="Times New Roman"/>
          <w:i/>
          <w:sz w:val="24"/>
          <w:szCs w:val="24"/>
        </w:rPr>
        <w:t>k</w:t>
      </w:r>
      <w:r w:rsidR="003759D4" w:rsidRPr="003759D4">
        <w:rPr>
          <w:rFonts w:ascii="Times New Roman" w:hAnsi="Times New Roman" w:cs="Times New Roman"/>
          <w:i/>
          <w:sz w:val="24"/>
          <w:szCs w:val="24"/>
        </w:rPr>
        <w:t>edua</w:t>
      </w:r>
      <w:r w:rsidR="003759D4">
        <w:rPr>
          <w:rFonts w:ascii="Times New Roman" w:hAnsi="Times New Roman" w:cs="Times New Roman"/>
          <w:sz w:val="24"/>
          <w:szCs w:val="24"/>
        </w:rPr>
        <w:t>,</w:t>
      </w:r>
      <w:r w:rsidR="00F726FC">
        <w:rPr>
          <w:rFonts w:ascii="Times New Roman" w:hAnsi="Times New Roman" w:cs="Times New Roman"/>
          <w:sz w:val="24"/>
          <w:szCs w:val="24"/>
        </w:rPr>
        <w:t xml:space="preserve"> pribadi yang berhak mener</w:t>
      </w:r>
      <w:r w:rsidR="008175E4">
        <w:rPr>
          <w:rFonts w:ascii="Times New Roman" w:hAnsi="Times New Roman" w:cs="Times New Roman"/>
          <w:sz w:val="24"/>
          <w:szCs w:val="24"/>
        </w:rPr>
        <w:t>ima perjamuan itu,</w:t>
      </w:r>
      <w:r w:rsidR="003759D4">
        <w:rPr>
          <w:rFonts w:ascii="Times New Roman" w:hAnsi="Times New Roman" w:cs="Times New Roman"/>
          <w:sz w:val="24"/>
          <w:szCs w:val="24"/>
        </w:rPr>
        <w:t xml:space="preserve"> </w:t>
      </w:r>
      <w:r w:rsidR="003759D4" w:rsidRPr="003759D4">
        <w:rPr>
          <w:rFonts w:ascii="Times New Roman" w:hAnsi="Times New Roman" w:cs="Times New Roman"/>
          <w:i/>
          <w:sz w:val="24"/>
          <w:szCs w:val="24"/>
        </w:rPr>
        <w:t>ketiga</w:t>
      </w:r>
      <w:r w:rsidR="003759D4">
        <w:rPr>
          <w:rFonts w:ascii="Times New Roman" w:hAnsi="Times New Roman" w:cs="Times New Roman"/>
          <w:i/>
          <w:sz w:val="24"/>
          <w:szCs w:val="24"/>
        </w:rPr>
        <w:t>,</w:t>
      </w:r>
      <w:r w:rsidR="008175E4">
        <w:rPr>
          <w:rFonts w:ascii="Times New Roman" w:hAnsi="Times New Roman" w:cs="Times New Roman"/>
          <w:sz w:val="24"/>
          <w:szCs w:val="24"/>
        </w:rPr>
        <w:t xml:space="preserve"> </w:t>
      </w:r>
      <w:r w:rsidR="00320935">
        <w:rPr>
          <w:rFonts w:ascii="Times New Roman" w:hAnsi="Times New Roman" w:cs="Times New Roman"/>
          <w:sz w:val="24"/>
          <w:szCs w:val="24"/>
        </w:rPr>
        <w:t>makna</w:t>
      </w:r>
      <w:r w:rsidR="003759D4">
        <w:rPr>
          <w:rFonts w:ascii="Times New Roman" w:hAnsi="Times New Roman" w:cs="Times New Roman"/>
          <w:sz w:val="24"/>
          <w:szCs w:val="24"/>
        </w:rPr>
        <w:t xml:space="preserve"> Perjamuan Kudus, </w:t>
      </w:r>
      <w:r w:rsidR="003759D4" w:rsidRPr="003759D4">
        <w:rPr>
          <w:rFonts w:ascii="Times New Roman" w:hAnsi="Times New Roman" w:cs="Times New Roman"/>
          <w:i/>
          <w:sz w:val="24"/>
          <w:szCs w:val="24"/>
        </w:rPr>
        <w:t>keempat</w:t>
      </w:r>
      <w:r w:rsidR="003759D4">
        <w:rPr>
          <w:rFonts w:ascii="Times New Roman" w:hAnsi="Times New Roman" w:cs="Times New Roman"/>
          <w:sz w:val="24"/>
          <w:szCs w:val="24"/>
        </w:rPr>
        <w:t xml:space="preserve">, tujuan dari Perjamuan Kudus, </w:t>
      </w:r>
      <w:r w:rsidR="008175E4">
        <w:rPr>
          <w:rFonts w:ascii="Times New Roman" w:hAnsi="Times New Roman" w:cs="Times New Roman"/>
          <w:sz w:val="24"/>
          <w:szCs w:val="24"/>
        </w:rPr>
        <w:t>kalau dilihat</w:t>
      </w:r>
      <w:r>
        <w:rPr>
          <w:rFonts w:ascii="Times New Roman" w:hAnsi="Times New Roman" w:cs="Times New Roman"/>
          <w:sz w:val="24"/>
          <w:szCs w:val="24"/>
        </w:rPr>
        <w:t xml:space="preserve"> dari makna Perjamuan K</w:t>
      </w:r>
      <w:r w:rsidR="00F726FC">
        <w:rPr>
          <w:rFonts w:ascii="Times New Roman" w:hAnsi="Times New Roman" w:cs="Times New Roman"/>
          <w:sz w:val="24"/>
          <w:szCs w:val="24"/>
        </w:rPr>
        <w:t>udus maka ada beberapa kejanggalan yang penulis rasa perlu untuk ditinjau kembali, seperti</w:t>
      </w:r>
      <w:r>
        <w:rPr>
          <w:rFonts w:ascii="Times New Roman" w:hAnsi="Times New Roman" w:cs="Times New Roman"/>
          <w:sz w:val="24"/>
          <w:szCs w:val="24"/>
        </w:rPr>
        <w:t xml:space="preserve"> arti P</w:t>
      </w:r>
      <w:r w:rsidR="007A2C77">
        <w:rPr>
          <w:rFonts w:ascii="Times New Roman" w:hAnsi="Times New Roman" w:cs="Times New Roman"/>
          <w:sz w:val="24"/>
          <w:szCs w:val="24"/>
        </w:rPr>
        <w:t>erj</w:t>
      </w:r>
      <w:r>
        <w:rPr>
          <w:rFonts w:ascii="Times New Roman" w:hAnsi="Times New Roman" w:cs="Times New Roman"/>
          <w:sz w:val="24"/>
          <w:szCs w:val="24"/>
        </w:rPr>
        <w:t>amuan K</w:t>
      </w:r>
      <w:r w:rsidR="007A2C77">
        <w:rPr>
          <w:rFonts w:ascii="Times New Roman" w:hAnsi="Times New Roman" w:cs="Times New Roman"/>
          <w:sz w:val="24"/>
          <w:szCs w:val="24"/>
        </w:rPr>
        <w:t>udus dan</w:t>
      </w:r>
      <w:r w:rsidR="00F726FC">
        <w:rPr>
          <w:rFonts w:ascii="Times New Roman" w:hAnsi="Times New Roman" w:cs="Times New Roman"/>
          <w:sz w:val="24"/>
          <w:szCs w:val="24"/>
        </w:rPr>
        <w:t xml:space="preserve"> siapa pribadi yang b</w:t>
      </w:r>
      <w:r>
        <w:rPr>
          <w:rFonts w:ascii="Times New Roman" w:hAnsi="Times New Roman" w:cs="Times New Roman"/>
          <w:sz w:val="24"/>
          <w:szCs w:val="24"/>
        </w:rPr>
        <w:t>erhak menerima Perjamuan K</w:t>
      </w:r>
      <w:r w:rsidR="005727C7">
        <w:rPr>
          <w:rFonts w:ascii="Times New Roman" w:hAnsi="Times New Roman" w:cs="Times New Roman"/>
          <w:sz w:val="24"/>
          <w:szCs w:val="24"/>
        </w:rPr>
        <w:t>udus</w:t>
      </w:r>
      <w:r w:rsidR="00F726FC">
        <w:rPr>
          <w:rFonts w:ascii="Times New Roman" w:hAnsi="Times New Roman" w:cs="Times New Roman"/>
          <w:sz w:val="24"/>
          <w:szCs w:val="24"/>
        </w:rPr>
        <w:t>.</w:t>
      </w:r>
    </w:p>
    <w:p w:rsidR="00F726FC" w:rsidRDefault="00F726FC" w:rsidP="00220BB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Khusus dalam pe</w:t>
      </w:r>
      <w:r w:rsidR="005727C7">
        <w:rPr>
          <w:rFonts w:ascii="Times New Roman" w:hAnsi="Times New Roman" w:cs="Times New Roman"/>
          <w:sz w:val="24"/>
          <w:szCs w:val="24"/>
        </w:rPr>
        <w:t>nulisan ini penulis akan meneliti dan menyelidiki serta</w:t>
      </w:r>
      <w:r>
        <w:rPr>
          <w:rFonts w:ascii="Times New Roman" w:hAnsi="Times New Roman" w:cs="Times New Roman"/>
          <w:sz w:val="24"/>
          <w:szCs w:val="24"/>
        </w:rPr>
        <w:t xml:space="preserve"> meninjau konsep pela</w:t>
      </w:r>
      <w:r w:rsidR="00320935">
        <w:rPr>
          <w:rFonts w:ascii="Times New Roman" w:hAnsi="Times New Roman" w:cs="Times New Roman"/>
          <w:sz w:val="24"/>
          <w:szCs w:val="24"/>
        </w:rPr>
        <w:t>ksanaan Perjamuan K</w:t>
      </w:r>
      <w:r w:rsidR="00BD4FCC">
        <w:rPr>
          <w:rFonts w:ascii="Times New Roman" w:hAnsi="Times New Roman" w:cs="Times New Roman"/>
          <w:sz w:val="24"/>
          <w:szCs w:val="24"/>
        </w:rPr>
        <w:t xml:space="preserve">udus di </w:t>
      </w:r>
      <w:r w:rsidR="00B968D6">
        <w:rPr>
          <w:rFonts w:ascii="Times New Roman" w:hAnsi="Times New Roman" w:cs="Times New Roman"/>
          <w:sz w:val="24"/>
          <w:szCs w:val="24"/>
        </w:rPr>
        <w:t>GPdI</w:t>
      </w:r>
      <w:r w:rsidR="00BD4FCC">
        <w:rPr>
          <w:rFonts w:ascii="Times New Roman" w:hAnsi="Times New Roman" w:cs="Times New Roman"/>
          <w:sz w:val="24"/>
          <w:szCs w:val="24"/>
        </w:rPr>
        <w:t xml:space="preserve"> Seberaya</w:t>
      </w:r>
      <w:r>
        <w:rPr>
          <w:rFonts w:ascii="Times New Roman" w:hAnsi="Times New Roman" w:cs="Times New Roman"/>
          <w:sz w:val="24"/>
          <w:szCs w:val="24"/>
        </w:rPr>
        <w:t xml:space="preserve">, gereja ini terletak di desa Seberaya kecamatan Tiga Panah Kabupaten Karo, </w:t>
      </w:r>
      <w:r w:rsidR="00BD4FCC">
        <w:rPr>
          <w:rFonts w:ascii="Times New Roman" w:hAnsi="Times New Roman" w:cs="Times New Roman"/>
          <w:sz w:val="24"/>
          <w:szCs w:val="24"/>
        </w:rPr>
        <w:t>dengan jumlah penduduk</w:t>
      </w:r>
      <w:r>
        <w:rPr>
          <w:rFonts w:ascii="Times New Roman" w:hAnsi="Times New Roman" w:cs="Times New Roman"/>
          <w:sz w:val="24"/>
          <w:szCs w:val="24"/>
        </w:rPr>
        <w:t xml:space="preserve"> sekitar 1500 kk, daerah seberaya dapat dikatakan satu wilayah yang cukup luas </w:t>
      </w:r>
      <w:r w:rsidR="008F7F32">
        <w:rPr>
          <w:rFonts w:ascii="Times New Roman" w:hAnsi="Times New Roman" w:cs="Times New Roman"/>
          <w:sz w:val="24"/>
          <w:szCs w:val="24"/>
        </w:rPr>
        <w:t>dipimpin oleh</w:t>
      </w:r>
      <w:r w:rsidR="00BD4FCC">
        <w:rPr>
          <w:rFonts w:ascii="Times New Roman" w:hAnsi="Times New Roman" w:cs="Times New Roman"/>
          <w:sz w:val="24"/>
          <w:szCs w:val="24"/>
        </w:rPr>
        <w:t xml:space="preserve"> seorang kepal</w:t>
      </w:r>
      <w:r>
        <w:rPr>
          <w:rFonts w:ascii="Times New Roman" w:hAnsi="Times New Roman" w:cs="Times New Roman"/>
          <w:sz w:val="24"/>
          <w:szCs w:val="24"/>
        </w:rPr>
        <w:t xml:space="preserve">a Desa yang bernama </w:t>
      </w:r>
      <w:r w:rsidRPr="00B0429A">
        <w:rPr>
          <w:rFonts w:ascii="Times New Roman" w:hAnsi="Times New Roman" w:cs="Times New Roman"/>
          <w:sz w:val="24"/>
          <w:szCs w:val="24"/>
        </w:rPr>
        <w:t>Panca Ginting</w:t>
      </w:r>
      <w:r w:rsidR="00BD4FCC">
        <w:rPr>
          <w:rFonts w:ascii="Times New Roman" w:hAnsi="Times New Roman" w:cs="Times New Roman"/>
          <w:b/>
          <w:sz w:val="24"/>
          <w:szCs w:val="24"/>
        </w:rPr>
        <w:t>,</w:t>
      </w:r>
      <w:r>
        <w:rPr>
          <w:rFonts w:ascii="Times New Roman" w:hAnsi="Times New Roman" w:cs="Times New Roman"/>
          <w:sz w:val="24"/>
          <w:szCs w:val="24"/>
        </w:rPr>
        <w:t xml:space="preserve"> di desa ini </w:t>
      </w:r>
      <w:r w:rsidR="00BD4FCC">
        <w:rPr>
          <w:rFonts w:ascii="Times New Roman" w:hAnsi="Times New Roman" w:cs="Times New Roman"/>
          <w:sz w:val="24"/>
          <w:szCs w:val="24"/>
        </w:rPr>
        <w:t>ada</w:t>
      </w:r>
      <w:r w:rsidR="00A17ABD">
        <w:rPr>
          <w:rFonts w:ascii="Times New Roman" w:hAnsi="Times New Roman" w:cs="Times New Roman"/>
          <w:sz w:val="24"/>
          <w:szCs w:val="24"/>
        </w:rPr>
        <w:t xml:space="preserve"> banyak</w:t>
      </w:r>
      <w:r w:rsidR="008C78CC">
        <w:rPr>
          <w:rFonts w:ascii="Times New Roman" w:hAnsi="Times New Roman" w:cs="Times New Roman"/>
          <w:sz w:val="24"/>
          <w:szCs w:val="24"/>
        </w:rPr>
        <w:t xml:space="preserve"> gereja, </w:t>
      </w:r>
      <w:r w:rsidR="00BD4FCC">
        <w:rPr>
          <w:rFonts w:ascii="Times New Roman" w:hAnsi="Times New Roman" w:cs="Times New Roman"/>
          <w:sz w:val="24"/>
          <w:szCs w:val="24"/>
        </w:rPr>
        <w:t>namun GPdI</w:t>
      </w:r>
      <w:r>
        <w:rPr>
          <w:rFonts w:ascii="Times New Roman" w:hAnsi="Times New Roman" w:cs="Times New Roman"/>
          <w:sz w:val="24"/>
          <w:szCs w:val="24"/>
        </w:rPr>
        <w:t xml:space="preserve"> adalah gereja yang terbesar dan terbanyak jumlah jemaatnya, Gereja ini sekarang di</w:t>
      </w:r>
      <w:r w:rsidR="00A17ABD">
        <w:rPr>
          <w:rFonts w:ascii="Times New Roman" w:hAnsi="Times New Roman" w:cs="Times New Roman"/>
          <w:sz w:val="24"/>
          <w:szCs w:val="24"/>
        </w:rPr>
        <w:t>gembalakan oleh seorang gembala</w:t>
      </w:r>
      <w:r>
        <w:rPr>
          <w:rFonts w:ascii="Times New Roman" w:hAnsi="Times New Roman" w:cs="Times New Roman"/>
          <w:sz w:val="24"/>
          <w:szCs w:val="24"/>
        </w:rPr>
        <w:t xml:space="preserve"> yang bernama </w:t>
      </w:r>
      <w:r w:rsidRPr="00B0429A">
        <w:rPr>
          <w:rFonts w:ascii="Times New Roman" w:hAnsi="Times New Roman" w:cs="Times New Roman"/>
          <w:sz w:val="24"/>
          <w:szCs w:val="24"/>
        </w:rPr>
        <w:t>Pdt Esron Sembiring</w:t>
      </w:r>
      <w:r>
        <w:rPr>
          <w:rFonts w:ascii="Times New Roman" w:hAnsi="Times New Roman" w:cs="Times New Roman"/>
          <w:sz w:val="24"/>
          <w:szCs w:val="24"/>
        </w:rPr>
        <w:t>, beliau sekolah di sekolah Alk</w:t>
      </w:r>
      <w:r w:rsidR="00926D50">
        <w:rPr>
          <w:rFonts w:ascii="Times New Roman" w:hAnsi="Times New Roman" w:cs="Times New Roman"/>
          <w:sz w:val="24"/>
          <w:szCs w:val="24"/>
        </w:rPr>
        <w:t>itab B</w:t>
      </w:r>
      <w:r w:rsidR="008F7F32">
        <w:rPr>
          <w:rFonts w:ascii="Times New Roman" w:hAnsi="Times New Roman" w:cs="Times New Roman"/>
          <w:sz w:val="24"/>
          <w:szCs w:val="24"/>
        </w:rPr>
        <w:t>atu yang ada di kota Batu beliau menuntut ilmu di</w:t>
      </w:r>
      <w:r w:rsidR="00926D50">
        <w:rPr>
          <w:rFonts w:ascii="Times New Roman" w:hAnsi="Times New Roman" w:cs="Times New Roman"/>
          <w:sz w:val="24"/>
          <w:szCs w:val="24"/>
        </w:rPr>
        <w:t xml:space="preserve"> </w:t>
      </w:r>
      <w:r w:rsidR="008F7F32">
        <w:rPr>
          <w:rFonts w:ascii="Times New Roman" w:hAnsi="Times New Roman" w:cs="Times New Roman"/>
          <w:sz w:val="24"/>
          <w:szCs w:val="24"/>
        </w:rPr>
        <w:t>san</w:t>
      </w:r>
      <w:r>
        <w:rPr>
          <w:rFonts w:ascii="Times New Roman" w:hAnsi="Times New Roman" w:cs="Times New Roman"/>
          <w:sz w:val="24"/>
          <w:szCs w:val="24"/>
        </w:rPr>
        <w:t>a selama kurang lebih</w:t>
      </w:r>
      <w:r w:rsidR="00104709">
        <w:rPr>
          <w:rFonts w:ascii="Times New Roman" w:hAnsi="Times New Roman" w:cs="Times New Roman"/>
          <w:sz w:val="24"/>
          <w:szCs w:val="24"/>
        </w:rPr>
        <w:t xml:space="preserve"> tiga</w:t>
      </w:r>
      <w:r w:rsidR="007A2C77">
        <w:rPr>
          <w:rFonts w:ascii="Times New Roman" w:hAnsi="Times New Roman" w:cs="Times New Roman"/>
          <w:sz w:val="24"/>
          <w:szCs w:val="24"/>
        </w:rPr>
        <w:t xml:space="preserve"> tahun ditambah masa praktek satu tahun enam</w:t>
      </w:r>
      <w:r>
        <w:rPr>
          <w:rFonts w:ascii="Times New Roman" w:hAnsi="Times New Roman" w:cs="Times New Roman"/>
          <w:sz w:val="24"/>
          <w:szCs w:val="24"/>
        </w:rPr>
        <w:t xml:space="preserve"> bulan, baru setelah itu beliau melayani di beberapa</w:t>
      </w:r>
      <w:r w:rsidR="009B554F">
        <w:rPr>
          <w:rFonts w:ascii="Times New Roman" w:hAnsi="Times New Roman" w:cs="Times New Roman"/>
          <w:sz w:val="24"/>
          <w:szCs w:val="24"/>
        </w:rPr>
        <w:t xml:space="preserve"> tempat sebelum me</w:t>
      </w:r>
      <w:r w:rsidR="00BD4FCC">
        <w:rPr>
          <w:rFonts w:ascii="Times New Roman" w:hAnsi="Times New Roman" w:cs="Times New Roman"/>
          <w:sz w:val="24"/>
          <w:szCs w:val="24"/>
        </w:rPr>
        <w:t>layani di GPdI</w:t>
      </w:r>
      <w:r>
        <w:rPr>
          <w:rFonts w:ascii="Times New Roman" w:hAnsi="Times New Roman" w:cs="Times New Roman"/>
          <w:sz w:val="24"/>
          <w:szCs w:val="24"/>
        </w:rPr>
        <w:t xml:space="preserve"> Seberaya, gereja ini beraliran Kharismatik, pertama sekali Gereja ini dilayani oleh orang tuanya, namun setelah orangtuanya mulai sakit-sakitan maka beliau mengantika</w:t>
      </w:r>
      <w:r w:rsidR="00926D50">
        <w:rPr>
          <w:rFonts w:ascii="Times New Roman" w:hAnsi="Times New Roman" w:cs="Times New Roman"/>
          <w:sz w:val="24"/>
          <w:szCs w:val="24"/>
        </w:rPr>
        <w:t>nnya.</w:t>
      </w:r>
      <w:r w:rsidR="00BD4FCC">
        <w:rPr>
          <w:rFonts w:ascii="Times New Roman" w:hAnsi="Times New Roman" w:cs="Times New Roman"/>
          <w:sz w:val="24"/>
          <w:szCs w:val="24"/>
        </w:rPr>
        <w:t xml:space="preserve"> </w:t>
      </w:r>
      <w:r w:rsidR="00926D50">
        <w:rPr>
          <w:rFonts w:ascii="Times New Roman" w:hAnsi="Times New Roman" w:cs="Times New Roman"/>
          <w:sz w:val="24"/>
          <w:szCs w:val="24"/>
        </w:rPr>
        <w:t>B</w:t>
      </w:r>
      <w:r>
        <w:rPr>
          <w:rFonts w:ascii="Times New Roman" w:hAnsi="Times New Roman" w:cs="Times New Roman"/>
          <w:sz w:val="24"/>
          <w:szCs w:val="24"/>
        </w:rPr>
        <w:t xml:space="preserve">eliau adalah anak ketiga dari enam bersaudara </w:t>
      </w:r>
      <w:r w:rsidR="00BD4FCC">
        <w:rPr>
          <w:rFonts w:ascii="Times New Roman" w:hAnsi="Times New Roman" w:cs="Times New Roman"/>
          <w:sz w:val="24"/>
          <w:szCs w:val="24"/>
        </w:rPr>
        <w:t xml:space="preserve">dan </w:t>
      </w:r>
      <w:r w:rsidR="007A2C77">
        <w:rPr>
          <w:rFonts w:ascii="Times New Roman" w:hAnsi="Times New Roman" w:cs="Times New Roman"/>
          <w:sz w:val="24"/>
          <w:szCs w:val="24"/>
        </w:rPr>
        <w:t xml:space="preserve">lima diantaranya adalah Pendeta dan </w:t>
      </w:r>
      <w:r w:rsidR="0007580A">
        <w:rPr>
          <w:rFonts w:ascii="Times New Roman" w:hAnsi="Times New Roman" w:cs="Times New Roman"/>
          <w:sz w:val="24"/>
          <w:szCs w:val="24"/>
        </w:rPr>
        <w:t>satu</w:t>
      </w:r>
      <w:r>
        <w:rPr>
          <w:rFonts w:ascii="Times New Roman" w:hAnsi="Times New Roman" w:cs="Times New Roman"/>
          <w:sz w:val="24"/>
          <w:szCs w:val="24"/>
        </w:rPr>
        <w:t xml:space="preserve"> </w:t>
      </w:r>
      <w:r w:rsidR="007A2C77">
        <w:rPr>
          <w:rFonts w:ascii="Times New Roman" w:hAnsi="Times New Roman" w:cs="Times New Roman"/>
          <w:sz w:val="24"/>
          <w:szCs w:val="24"/>
        </w:rPr>
        <w:t>orang menjadi wiraswasta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5727C7" w:rsidRDefault="00F726FC" w:rsidP="00220BB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Konsep </w:t>
      </w:r>
      <w:r w:rsidR="00FA0168">
        <w:rPr>
          <w:rFonts w:ascii="Times New Roman" w:hAnsi="Times New Roman" w:cs="Times New Roman"/>
          <w:sz w:val="24"/>
          <w:szCs w:val="24"/>
        </w:rPr>
        <w:t xml:space="preserve">dan </w:t>
      </w:r>
      <w:r w:rsidR="00AA78B7">
        <w:rPr>
          <w:rFonts w:ascii="Times New Roman" w:hAnsi="Times New Roman" w:cs="Times New Roman"/>
          <w:sz w:val="24"/>
          <w:szCs w:val="24"/>
        </w:rPr>
        <w:t>pelaksanaan Perjamuan K</w:t>
      </w:r>
      <w:r>
        <w:rPr>
          <w:rFonts w:ascii="Times New Roman" w:hAnsi="Times New Roman" w:cs="Times New Roman"/>
          <w:sz w:val="24"/>
          <w:szCs w:val="24"/>
        </w:rPr>
        <w:t>udus di gereja ini</w:t>
      </w:r>
      <w:r w:rsidR="00FA0168">
        <w:rPr>
          <w:rFonts w:ascii="Times New Roman" w:hAnsi="Times New Roman" w:cs="Times New Roman"/>
          <w:sz w:val="24"/>
          <w:szCs w:val="24"/>
        </w:rPr>
        <w:t xml:space="preserve"> berb</w:t>
      </w:r>
      <w:r w:rsidR="00AA78B7">
        <w:rPr>
          <w:rFonts w:ascii="Times New Roman" w:hAnsi="Times New Roman" w:cs="Times New Roman"/>
          <w:sz w:val="24"/>
          <w:szCs w:val="24"/>
        </w:rPr>
        <w:t>eda dari gereja-gereja lain di d</w:t>
      </w:r>
      <w:r w:rsidR="00FA0168">
        <w:rPr>
          <w:rFonts w:ascii="Times New Roman" w:hAnsi="Times New Roman" w:cs="Times New Roman"/>
          <w:sz w:val="24"/>
          <w:szCs w:val="24"/>
        </w:rPr>
        <w:t>esa Seberaya</w:t>
      </w:r>
      <w:r>
        <w:rPr>
          <w:rFonts w:ascii="Times New Roman" w:hAnsi="Times New Roman" w:cs="Times New Roman"/>
          <w:sz w:val="24"/>
          <w:szCs w:val="24"/>
        </w:rPr>
        <w:t>, pertama pelaksanaannya dilakukan setiap awal bulan, bahkan bukan hanya pada awal bulan saja tetapi setiap kali ada acara pemba</w:t>
      </w:r>
      <w:r w:rsidR="00104709">
        <w:rPr>
          <w:rFonts w:ascii="Times New Roman" w:hAnsi="Times New Roman" w:cs="Times New Roman"/>
          <w:sz w:val="24"/>
          <w:szCs w:val="24"/>
        </w:rPr>
        <w:t>p</w:t>
      </w:r>
      <w:r>
        <w:rPr>
          <w:rFonts w:ascii="Times New Roman" w:hAnsi="Times New Roman" w:cs="Times New Roman"/>
          <w:sz w:val="24"/>
          <w:szCs w:val="24"/>
        </w:rPr>
        <w:t>tisan atau peneguh</w:t>
      </w:r>
      <w:r w:rsidR="00AA78B7">
        <w:rPr>
          <w:rFonts w:ascii="Times New Roman" w:hAnsi="Times New Roman" w:cs="Times New Roman"/>
          <w:sz w:val="24"/>
          <w:szCs w:val="24"/>
        </w:rPr>
        <w:t>an sidi, dan setiap akhir tahun. Kemudian p</w:t>
      </w:r>
      <w:r>
        <w:rPr>
          <w:rFonts w:ascii="Times New Roman" w:hAnsi="Times New Roman" w:cs="Times New Roman"/>
          <w:sz w:val="24"/>
          <w:szCs w:val="24"/>
        </w:rPr>
        <w:t>ribadi yang dapat menikmat</w:t>
      </w:r>
      <w:r w:rsidR="00AA78B7">
        <w:rPr>
          <w:rFonts w:ascii="Times New Roman" w:hAnsi="Times New Roman" w:cs="Times New Roman"/>
          <w:sz w:val="24"/>
          <w:szCs w:val="24"/>
        </w:rPr>
        <w:t>i Perjamuan K</w:t>
      </w:r>
      <w:r>
        <w:rPr>
          <w:rFonts w:ascii="Times New Roman" w:hAnsi="Times New Roman" w:cs="Times New Roman"/>
          <w:sz w:val="24"/>
          <w:szCs w:val="24"/>
        </w:rPr>
        <w:t xml:space="preserve">udus ini semua jemaat yang telah dewasa, pengertian dewasa disini bukan berarti mereka yang telah lahir baru, namun semua yang telah </w:t>
      </w:r>
      <w:r w:rsidR="00104E48">
        <w:rPr>
          <w:rFonts w:ascii="Times New Roman" w:hAnsi="Times New Roman" w:cs="Times New Roman"/>
          <w:sz w:val="24"/>
          <w:szCs w:val="24"/>
        </w:rPr>
        <w:t xml:space="preserve">dewasa </w:t>
      </w:r>
      <w:r w:rsidR="00AA78B7">
        <w:rPr>
          <w:rFonts w:ascii="Times New Roman" w:hAnsi="Times New Roman" w:cs="Times New Roman"/>
          <w:sz w:val="24"/>
          <w:szCs w:val="24"/>
        </w:rPr>
        <w:t xml:space="preserve">menurut pandangan gereja tersebut </w:t>
      </w:r>
      <w:r w:rsidR="00104E48">
        <w:rPr>
          <w:rFonts w:ascii="Times New Roman" w:hAnsi="Times New Roman" w:cs="Times New Roman"/>
          <w:sz w:val="24"/>
          <w:szCs w:val="24"/>
        </w:rPr>
        <w:t>(GPdI</w:t>
      </w:r>
      <w:r>
        <w:rPr>
          <w:rFonts w:ascii="Times New Roman" w:hAnsi="Times New Roman" w:cs="Times New Roman"/>
          <w:sz w:val="24"/>
          <w:szCs w:val="24"/>
        </w:rPr>
        <w:t>)</w:t>
      </w:r>
      <w:r w:rsidR="00AA78B7">
        <w:rPr>
          <w:rFonts w:ascii="Times New Roman" w:hAnsi="Times New Roman" w:cs="Times New Roman"/>
          <w:sz w:val="24"/>
          <w:szCs w:val="24"/>
        </w:rPr>
        <w:t>. Dewasa yang dimaksudkan</w:t>
      </w:r>
      <w:r>
        <w:rPr>
          <w:rFonts w:ascii="Times New Roman" w:hAnsi="Times New Roman" w:cs="Times New Roman"/>
          <w:sz w:val="24"/>
          <w:szCs w:val="24"/>
        </w:rPr>
        <w:t xml:space="preserve"> adalah mereka yang </w:t>
      </w:r>
      <w:r>
        <w:rPr>
          <w:rFonts w:ascii="Times New Roman" w:hAnsi="Times New Roman" w:cs="Times New Roman"/>
          <w:sz w:val="24"/>
          <w:szCs w:val="24"/>
        </w:rPr>
        <w:lastRenderedPageBreak/>
        <w:t>te</w:t>
      </w:r>
      <w:r w:rsidR="00AA78B7">
        <w:rPr>
          <w:rFonts w:ascii="Times New Roman" w:hAnsi="Times New Roman" w:cs="Times New Roman"/>
          <w:sz w:val="24"/>
          <w:szCs w:val="24"/>
        </w:rPr>
        <w:t>lah ikut dalam ibadah</w:t>
      </w:r>
      <w:r w:rsidR="00414C63">
        <w:rPr>
          <w:rFonts w:ascii="Times New Roman" w:hAnsi="Times New Roman" w:cs="Times New Roman"/>
          <w:sz w:val="24"/>
          <w:szCs w:val="24"/>
        </w:rPr>
        <w:t xml:space="preserve"> remaja (</w:t>
      </w:r>
      <w:r>
        <w:rPr>
          <w:rFonts w:ascii="Times New Roman" w:hAnsi="Times New Roman" w:cs="Times New Roman"/>
          <w:sz w:val="24"/>
          <w:szCs w:val="24"/>
        </w:rPr>
        <w:t>mulai usia 12 tahun ke</w:t>
      </w:r>
      <w:r w:rsidR="00414C63">
        <w:rPr>
          <w:rFonts w:ascii="Times New Roman" w:hAnsi="Times New Roman" w:cs="Times New Roman"/>
          <w:sz w:val="24"/>
          <w:szCs w:val="24"/>
        </w:rPr>
        <w:t xml:space="preserve"> </w:t>
      </w:r>
      <w:r>
        <w:rPr>
          <w:rFonts w:ascii="Times New Roman" w:hAnsi="Times New Roman" w:cs="Times New Roman"/>
          <w:sz w:val="24"/>
          <w:szCs w:val="24"/>
        </w:rPr>
        <w:t xml:space="preserve">atas), sekalipun mereka belum dibaptis </w:t>
      </w:r>
      <w:r w:rsidR="00FA0168">
        <w:rPr>
          <w:rFonts w:ascii="Times New Roman" w:hAnsi="Times New Roman" w:cs="Times New Roman"/>
          <w:sz w:val="24"/>
          <w:szCs w:val="24"/>
        </w:rPr>
        <w:t xml:space="preserve">dan lahir baru </w:t>
      </w:r>
      <w:r>
        <w:rPr>
          <w:rFonts w:ascii="Times New Roman" w:hAnsi="Times New Roman" w:cs="Times New Roman"/>
          <w:sz w:val="24"/>
          <w:szCs w:val="24"/>
        </w:rPr>
        <w:t>mereka</w:t>
      </w:r>
      <w:r w:rsidR="00AA78B7">
        <w:rPr>
          <w:rFonts w:ascii="Times New Roman" w:hAnsi="Times New Roman" w:cs="Times New Roman"/>
          <w:sz w:val="24"/>
          <w:szCs w:val="24"/>
        </w:rPr>
        <w:t xml:space="preserve"> dapat ikut ambil bagian dalam Perjamuan K</w:t>
      </w:r>
      <w:r>
        <w:rPr>
          <w:rFonts w:ascii="Times New Roman" w:hAnsi="Times New Roman" w:cs="Times New Roman"/>
          <w:sz w:val="24"/>
          <w:szCs w:val="24"/>
        </w:rPr>
        <w:t>udus.</w:t>
      </w:r>
      <w:r w:rsidR="00654831">
        <w:rPr>
          <w:rFonts w:ascii="Times New Roman" w:hAnsi="Times New Roman" w:cs="Times New Roman"/>
          <w:sz w:val="24"/>
          <w:szCs w:val="24"/>
        </w:rPr>
        <w:t xml:space="preserve"> </w:t>
      </w:r>
      <w:r w:rsidR="00D448AD">
        <w:rPr>
          <w:rFonts w:ascii="Times New Roman" w:hAnsi="Times New Roman" w:cs="Times New Roman"/>
          <w:sz w:val="24"/>
          <w:szCs w:val="24"/>
        </w:rPr>
        <w:t>Salah seorang remaja</w:t>
      </w:r>
      <w:r w:rsidR="005F137F">
        <w:rPr>
          <w:rFonts w:ascii="Times New Roman" w:hAnsi="Times New Roman" w:cs="Times New Roman"/>
          <w:sz w:val="24"/>
          <w:szCs w:val="24"/>
        </w:rPr>
        <w:t xml:space="preserve"> yang melayani dalam perm</w:t>
      </w:r>
      <w:r w:rsidR="00381478">
        <w:rPr>
          <w:rFonts w:ascii="Times New Roman" w:hAnsi="Times New Roman" w:cs="Times New Roman"/>
          <w:sz w:val="24"/>
          <w:szCs w:val="24"/>
        </w:rPr>
        <w:t>ainan tamborin RG</w:t>
      </w:r>
      <w:r w:rsidR="005F137F">
        <w:rPr>
          <w:rFonts w:ascii="Times New Roman" w:hAnsi="Times New Roman" w:cs="Times New Roman"/>
          <w:sz w:val="24"/>
          <w:szCs w:val="24"/>
        </w:rPr>
        <w:t>, menyatakan</w:t>
      </w:r>
      <w:r w:rsidR="00AA78B7">
        <w:rPr>
          <w:rFonts w:ascii="Times New Roman" w:hAnsi="Times New Roman" w:cs="Times New Roman"/>
          <w:sz w:val="24"/>
          <w:szCs w:val="24"/>
        </w:rPr>
        <w:t xml:space="preserve"> bahwa ia telah ikut menikmati Perjamuan K</w:t>
      </w:r>
      <w:r w:rsidR="005F137F">
        <w:rPr>
          <w:rFonts w:ascii="Times New Roman" w:hAnsi="Times New Roman" w:cs="Times New Roman"/>
          <w:sz w:val="24"/>
          <w:szCs w:val="24"/>
        </w:rPr>
        <w:t>udus padahal ia belum menerima peneguhan sidi atau baptisan dewasa,</w:t>
      </w:r>
      <w:r w:rsidR="005F137F">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5F137F">
        <w:rPr>
          <w:rFonts w:ascii="Times New Roman" w:hAnsi="Times New Roman" w:cs="Times New Roman"/>
          <w:sz w:val="24"/>
          <w:szCs w:val="24"/>
        </w:rPr>
        <w:t xml:space="preserve">hal ini menjelaskan bahwa </w:t>
      </w:r>
      <w:r w:rsidR="00786C7A">
        <w:rPr>
          <w:rFonts w:ascii="Times New Roman" w:hAnsi="Times New Roman" w:cs="Times New Roman"/>
          <w:sz w:val="24"/>
          <w:szCs w:val="24"/>
        </w:rPr>
        <w:t xml:space="preserve">sekalipun belum menerima baptisan dewasa mereka dapat </w:t>
      </w:r>
      <w:r w:rsidR="00AA78B7">
        <w:rPr>
          <w:rFonts w:ascii="Times New Roman" w:hAnsi="Times New Roman" w:cs="Times New Roman"/>
          <w:sz w:val="24"/>
          <w:szCs w:val="24"/>
        </w:rPr>
        <w:t>menikmati Perjamuan K</w:t>
      </w:r>
      <w:r w:rsidR="005F137F">
        <w:rPr>
          <w:rFonts w:ascii="Times New Roman" w:hAnsi="Times New Roman" w:cs="Times New Roman"/>
          <w:sz w:val="24"/>
          <w:szCs w:val="24"/>
        </w:rPr>
        <w:t>udus</w:t>
      </w:r>
      <w:r w:rsidR="00786C7A">
        <w:rPr>
          <w:rFonts w:ascii="Times New Roman" w:hAnsi="Times New Roman" w:cs="Times New Roman"/>
          <w:sz w:val="24"/>
          <w:szCs w:val="24"/>
        </w:rPr>
        <w:t>.</w:t>
      </w:r>
    </w:p>
    <w:p w:rsidR="00AA78B7" w:rsidRDefault="00F726FC" w:rsidP="00414C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gereja ini orang-orang yang telah menikah namun belum diberkati juga dapat menikmati </w:t>
      </w:r>
      <w:r w:rsidR="00320935">
        <w:rPr>
          <w:rFonts w:ascii="Times New Roman" w:hAnsi="Times New Roman" w:cs="Times New Roman"/>
          <w:sz w:val="24"/>
          <w:szCs w:val="24"/>
        </w:rPr>
        <w:t>Perjamuan K</w:t>
      </w:r>
      <w:r w:rsidR="00AA78B7">
        <w:rPr>
          <w:rFonts w:ascii="Times New Roman" w:hAnsi="Times New Roman" w:cs="Times New Roman"/>
          <w:sz w:val="24"/>
          <w:szCs w:val="24"/>
        </w:rPr>
        <w:t>udus.</w:t>
      </w:r>
      <w:r>
        <w:rPr>
          <w:rFonts w:ascii="Times New Roman" w:hAnsi="Times New Roman" w:cs="Times New Roman"/>
          <w:sz w:val="24"/>
          <w:szCs w:val="24"/>
        </w:rPr>
        <w:t xml:space="preserve"> </w:t>
      </w:r>
      <w:r w:rsidR="00AA78B7">
        <w:rPr>
          <w:rFonts w:ascii="Times New Roman" w:hAnsi="Times New Roman" w:cs="Times New Roman"/>
          <w:sz w:val="24"/>
          <w:szCs w:val="24"/>
        </w:rPr>
        <w:t>Dan bukan hanya itu saja</w:t>
      </w:r>
      <w:r>
        <w:rPr>
          <w:rFonts w:ascii="Times New Roman" w:hAnsi="Times New Roman" w:cs="Times New Roman"/>
          <w:sz w:val="24"/>
          <w:szCs w:val="24"/>
        </w:rPr>
        <w:t xml:space="preserve"> mereka yang terlibat dalam ikata</w:t>
      </w:r>
      <w:r w:rsidR="00AA78B7">
        <w:rPr>
          <w:rFonts w:ascii="Times New Roman" w:hAnsi="Times New Roman" w:cs="Times New Roman"/>
          <w:sz w:val="24"/>
          <w:szCs w:val="24"/>
        </w:rPr>
        <w:t>n okultismepun dapat menikmati Perjamuan K</w:t>
      </w:r>
      <w:r>
        <w:rPr>
          <w:rFonts w:ascii="Times New Roman" w:hAnsi="Times New Roman" w:cs="Times New Roman"/>
          <w:sz w:val="24"/>
          <w:szCs w:val="24"/>
        </w:rPr>
        <w:t>udu</w:t>
      </w:r>
      <w:r w:rsidR="008175E4">
        <w:rPr>
          <w:rFonts w:ascii="Times New Roman" w:hAnsi="Times New Roman" w:cs="Times New Roman"/>
          <w:sz w:val="24"/>
          <w:szCs w:val="24"/>
        </w:rPr>
        <w:t>s, tidak ada peraturan gereja yang melarang anak-anak untuk ikut perjamuan,</w:t>
      </w:r>
      <w:r>
        <w:rPr>
          <w:rFonts w:ascii="Times New Roman" w:hAnsi="Times New Roman" w:cs="Times New Roman"/>
          <w:sz w:val="24"/>
          <w:szCs w:val="24"/>
        </w:rPr>
        <w:t xml:space="preserve"> itu artinya bahwa anak-anak juga dapat menikmatinya</w:t>
      </w:r>
      <w:r w:rsidR="00AA78B7">
        <w:rPr>
          <w:rFonts w:ascii="Times New Roman" w:hAnsi="Times New Roman" w:cs="Times New Roman"/>
          <w:sz w:val="24"/>
          <w:szCs w:val="24"/>
        </w:rPr>
        <w:t>. S</w:t>
      </w:r>
      <w:r w:rsidR="005B5730">
        <w:rPr>
          <w:rFonts w:ascii="Times New Roman" w:hAnsi="Times New Roman" w:cs="Times New Roman"/>
          <w:sz w:val="24"/>
          <w:szCs w:val="24"/>
        </w:rPr>
        <w:t>eperti penuturan salah seorang ibu yang sudah lama beribadah</w:t>
      </w:r>
      <w:r w:rsidR="00381478">
        <w:rPr>
          <w:rFonts w:ascii="Times New Roman" w:hAnsi="Times New Roman" w:cs="Times New Roman"/>
          <w:sz w:val="24"/>
          <w:szCs w:val="24"/>
        </w:rPr>
        <w:t xml:space="preserve"> di gereja ini, TKS</w:t>
      </w:r>
      <w:r w:rsidR="005B5730">
        <w:rPr>
          <w:rFonts w:ascii="Times New Roman" w:hAnsi="Times New Roman" w:cs="Times New Roman"/>
          <w:sz w:val="24"/>
          <w:szCs w:val="24"/>
        </w:rPr>
        <w:t>,</w:t>
      </w:r>
      <w:r w:rsidR="00E91971">
        <w:rPr>
          <w:rFonts w:ascii="Times New Roman" w:hAnsi="Times New Roman" w:cs="Times New Roman"/>
          <w:sz w:val="24"/>
          <w:szCs w:val="24"/>
        </w:rPr>
        <w:t xml:space="preserve"> dia menyatakan bahwa ada beberapa anggota</w:t>
      </w:r>
      <w:r w:rsidR="005B5730">
        <w:rPr>
          <w:rFonts w:ascii="Times New Roman" w:hAnsi="Times New Roman" w:cs="Times New Roman"/>
          <w:sz w:val="24"/>
          <w:szCs w:val="24"/>
        </w:rPr>
        <w:t xml:space="preserve"> jemaat yang diketahui secara pasti terlibat dalam ikatan okultisme </w:t>
      </w:r>
      <w:r w:rsidR="00A17ABD">
        <w:rPr>
          <w:rFonts w:ascii="Times New Roman" w:hAnsi="Times New Roman" w:cs="Times New Roman"/>
          <w:sz w:val="24"/>
          <w:szCs w:val="24"/>
        </w:rPr>
        <w:t>dan</w:t>
      </w:r>
      <w:r w:rsidR="00E91971">
        <w:rPr>
          <w:rFonts w:ascii="Times New Roman" w:hAnsi="Times New Roman" w:cs="Times New Roman"/>
          <w:sz w:val="24"/>
          <w:szCs w:val="24"/>
        </w:rPr>
        <w:t xml:space="preserve"> beberapa keluarga yang tidak diberkati dan belum diteguhkan pernikahannya  </w:t>
      </w:r>
      <w:r w:rsidR="00AA78B7">
        <w:rPr>
          <w:rFonts w:ascii="Times New Roman" w:hAnsi="Times New Roman" w:cs="Times New Roman"/>
          <w:sz w:val="24"/>
          <w:szCs w:val="24"/>
        </w:rPr>
        <w:t>tetapi dapat menikmati P</w:t>
      </w:r>
      <w:r w:rsidR="005B5730">
        <w:rPr>
          <w:rFonts w:ascii="Times New Roman" w:hAnsi="Times New Roman" w:cs="Times New Roman"/>
          <w:sz w:val="24"/>
          <w:szCs w:val="24"/>
        </w:rPr>
        <w:t xml:space="preserve">erjamuan </w:t>
      </w:r>
      <w:r w:rsidR="00AA78B7">
        <w:rPr>
          <w:rFonts w:ascii="Times New Roman" w:hAnsi="Times New Roman" w:cs="Times New Roman"/>
          <w:sz w:val="24"/>
          <w:szCs w:val="24"/>
        </w:rPr>
        <w:t>K</w:t>
      </w:r>
      <w:r w:rsidR="00D448AD">
        <w:rPr>
          <w:rFonts w:ascii="Times New Roman" w:hAnsi="Times New Roman" w:cs="Times New Roman"/>
          <w:sz w:val="24"/>
          <w:szCs w:val="24"/>
        </w:rPr>
        <w:t>udus setiap kali ada acara P</w:t>
      </w:r>
      <w:r w:rsidR="00CC72D2">
        <w:rPr>
          <w:rFonts w:ascii="Times New Roman" w:hAnsi="Times New Roman" w:cs="Times New Roman"/>
          <w:sz w:val="24"/>
          <w:szCs w:val="24"/>
        </w:rPr>
        <w:t>erj</w:t>
      </w:r>
      <w:r w:rsidR="00D448AD">
        <w:rPr>
          <w:rFonts w:ascii="Times New Roman" w:hAnsi="Times New Roman" w:cs="Times New Roman"/>
          <w:sz w:val="24"/>
          <w:szCs w:val="24"/>
        </w:rPr>
        <w:t>amuan K</w:t>
      </w:r>
      <w:r w:rsidR="005B5730">
        <w:rPr>
          <w:rFonts w:ascii="Times New Roman" w:hAnsi="Times New Roman" w:cs="Times New Roman"/>
          <w:sz w:val="24"/>
          <w:szCs w:val="24"/>
        </w:rPr>
        <w:t xml:space="preserve">udus, dan anak-anak yang ikut dalam acara ibadah bersama orangtuanya </w:t>
      </w:r>
      <w:r w:rsidR="00654831">
        <w:rPr>
          <w:rFonts w:ascii="Times New Roman" w:hAnsi="Times New Roman" w:cs="Times New Roman"/>
          <w:sz w:val="24"/>
          <w:szCs w:val="24"/>
        </w:rPr>
        <w:t xml:space="preserve">juga </w:t>
      </w:r>
      <w:r w:rsidR="00D448AD">
        <w:rPr>
          <w:rFonts w:ascii="Times New Roman" w:hAnsi="Times New Roman" w:cs="Times New Roman"/>
          <w:sz w:val="24"/>
          <w:szCs w:val="24"/>
        </w:rPr>
        <w:t>dapat menikmati Perjamuan K</w:t>
      </w:r>
      <w:r w:rsidR="005B5730">
        <w:rPr>
          <w:rFonts w:ascii="Times New Roman" w:hAnsi="Times New Roman" w:cs="Times New Roman"/>
          <w:sz w:val="24"/>
          <w:szCs w:val="24"/>
        </w:rPr>
        <w:t>udus</w:t>
      </w:r>
      <w:r w:rsidR="005F137F">
        <w:rPr>
          <w:rFonts w:ascii="Times New Roman" w:hAnsi="Times New Roman" w:cs="Times New Roman"/>
          <w:sz w:val="24"/>
          <w:szCs w:val="24"/>
        </w:rPr>
        <w:t>,</w:t>
      </w:r>
      <w:r w:rsidR="005B5730">
        <w:rPr>
          <w:rStyle w:val="FootnoteReference"/>
          <w:rFonts w:ascii="Times New Roman" w:hAnsi="Times New Roman" w:cs="Times New Roman"/>
          <w:sz w:val="24"/>
          <w:szCs w:val="24"/>
        </w:rPr>
        <w:footnoteReference w:id="19"/>
      </w:r>
      <w:r w:rsidR="005F137F">
        <w:rPr>
          <w:rFonts w:ascii="Times New Roman" w:hAnsi="Times New Roman" w:cs="Times New Roman"/>
          <w:sz w:val="24"/>
          <w:szCs w:val="24"/>
        </w:rPr>
        <w:t xml:space="preserve"> pendapat </w:t>
      </w:r>
      <w:r w:rsidR="00104709">
        <w:rPr>
          <w:rFonts w:ascii="Times New Roman" w:hAnsi="Times New Roman" w:cs="Times New Roman"/>
          <w:sz w:val="24"/>
          <w:szCs w:val="24"/>
        </w:rPr>
        <w:t>ini juga ditegaskan oleh salah seorang guru sekolah minggunya IKS, dia menyatakan bahwa semua anak-anak yang ikut ibadah be</w:t>
      </w:r>
      <w:r w:rsidR="00AA78B7">
        <w:rPr>
          <w:rFonts w:ascii="Times New Roman" w:hAnsi="Times New Roman" w:cs="Times New Roman"/>
          <w:sz w:val="24"/>
          <w:szCs w:val="24"/>
        </w:rPr>
        <w:t>rsama orangtua dapat menikmati Perjamuan K</w:t>
      </w:r>
      <w:r w:rsidR="00104709">
        <w:rPr>
          <w:rFonts w:ascii="Times New Roman" w:hAnsi="Times New Roman" w:cs="Times New Roman"/>
          <w:sz w:val="24"/>
          <w:szCs w:val="24"/>
        </w:rPr>
        <w:t>udus.</w:t>
      </w:r>
      <w:r w:rsidR="00104709">
        <w:rPr>
          <w:rStyle w:val="FootnoteReference"/>
          <w:rFonts w:ascii="Times New Roman" w:hAnsi="Times New Roman" w:cs="Times New Roman"/>
          <w:sz w:val="24"/>
          <w:szCs w:val="24"/>
        </w:rPr>
        <w:footnoteReference w:id="20"/>
      </w:r>
      <w:r w:rsidR="00BD140B">
        <w:rPr>
          <w:rFonts w:ascii="Times New Roman" w:hAnsi="Times New Roman" w:cs="Times New Roman"/>
          <w:sz w:val="24"/>
          <w:szCs w:val="24"/>
        </w:rPr>
        <w:t xml:space="preserve"> </w:t>
      </w:r>
    </w:p>
    <w:p w:rsidR="005727C7" w:rsidRDefault="00BD140B" w:rsidP="00414C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Bahkan ketika penulis mewawancarai salah seorang hamba </w:t>
      </w:r>
      <w:r w:rsidR="00381478">
        <w:rPr>
          <w:rFonts w:ascii="Times New Roman" w:hAnsi="Times New Roman" w:cs="Times New Roman"/>
          <w:sz w:val="24"/>
          <w:szCs w:val="24"/>
        </w:rPr>
        <w:t>Tuhan yang melayani di GPdI, DS,</w:t>
      </w:r>
      <w:r>
        <w:rPr>
          <w:rFonts w:ascii="Times New Roman" w:hAnsi="Times New Roman" w:cs="Times New Roman"/>
          <w:sz w:val="24"/>
          <w:szCs w:val="24"/>
        </w:rPr>
        <w:t xml:space="preserve"> beliau menyatakan bahwa anak-anak adalah pemilik kerajaan sorga (Mat 19:</w:t>
      </w:r>
      <w:r w:rsidR="002F1ABD">
        <w:rPr>
          <w:rFonts w:ascii="Times New Roman" w:hAnsi="Times New Roman" w:cs="Times New Roman"/>
          <w:sz w:val="24"/>
          <w:szCs w:val="24"/>
        </w:rPr>
        <w:t xml:space="preserve"> </w:t>
      </w:r>
      <w:r>
        <w:rPr>
          <w:rFonts w:ascii="Times New Roman" w:hAnsi="Times New Roman" w:cs="Times New Roman"/>
          <w:sz w:val="24"/>
          <w:szCs w:val="24"/>
        </w:rPr>
        <w:t>13-15)</w:t>
      </w:r>
      <w:r w:rsidR="006E4690">
        <w:rPr>
          <w:rFonts w:ascii="Times New Roman" w:hAnsi="Times New Roman" w:cs="Times New Roman"/>
          <w:sz w:val="24"/>
          <w:szCs w:val="24"/>
        </w:rPr>
        <w:t>. J</w:t>
      </w:r>
      <w:r>
        <w:rPr>
          <w:rFonts w:ascii="Times New Roman" w:hAnsi="Times New Roman" w:cs="Times New Roman"/>
          <w:sz w:val="24"/>
          <w:szCs w:val="24"/>
        </w:rPr>
        <w:t>a</w:t>
      </w:r>
      <w:r w:rsidR="00AA78B7">
        <w:rPr>
          <w:rFonts w:ascii="Times New Roman" w:hAnsi="Times New Roman" w:cs="Times New Roman"/>
          <w:sz w:val="24"/>
          <w:szCs w:val="24"/>
        </w:rPr>
        <w:t>di mereka juga berhak menerima Perjamuan K</w:t>
      </w:r>
      <w:r>
        <w:rPr>
          <w:rFonts w:ascii="Times New Roman" w:hAnsi="Times New Roman" w:cs="Times New Roman"/>
          <w:sz w:val="24"/>
          <w:szCs w:val="24"/>
        </w:rPr>
        <w:t>udus, alasan lain yang mendasar bagi gereja adalah iman orang tua mereka,</w:t>
      </w:r>
      <w:r>
        <w:rPr>
          <w:rStyle w:val="FootnoteReference"/>
          <w:rFonts w:ascii="Times New Roman" w:hAnsi="Times New Roman" w:cs="Times New Roman"/>
          <w:sz w:val="24"/>
          <w:szCs w:val="24"/>
        </w:rPr>
        <w:footnoteReference w:id="21"/>
      </w:r>
      <w:r w:rsidR="00C21512">
        <w:rPr>
          <w:rFonts w:ascii="Times New Roman" w:hAnsi="Times New Roman" w:cs="Times New Roman"/>
          <w:sz w:val="24"/>
          <w:szCs w:val="24"/>
        </w:rPr>
        <w:t xml:space="preserve"> </w:t>
      </w:r>
      <w:r w:rsidR="005F137F">
        <w:rPr>
          <w:rFonts w:ascii="Times New Roman" w:hAnsi="Times New Roman" w:cs="Times New Roman"/>
          <w:sz w:val="24"/>
          <w:szCs w:val="24"/>
        </w:rPr>
        <w:t>dengan kata lain iman orangtua menjadi dasar bagi anak</w:t>
      </w:r>
      <w:r w:rsidR="00AA78B7">
        <w:rPr>
          <w:rFonts w:ascii="Times New Roman" w:hAnsi="Times New Roman" w:cs="Times New Roman"/>
          <w:sz w:val="24"/>
          <w:szCs w:val="24"/>
        </w:rPr>
        <w:t>-anak menikmati Perjamuan K</w:t>
      </w:r>
      <w:r w:rsidR="00414C63">
        <w:rPr>
          <w:rFonts w:ascii="Times New Roman" w:hAnsi="Times New Roman" w:cs="Times New Roman"/>
          <w:sz w:val="24"/>
          <w:szCs w:val="24"/>
        </w:rPr>
        <w:t>udus</w:t>
      </w:r>
      <w:r w:rsidR="006E4690">
        <w:rPr>
          <w:rFonts w:ascii="Times New Roman" w:hAnsi="Times New Roman" w:cs="Times New Roman"/>
          <w:sz w:val="24"/>
          <w:szCs w:val="24"/>
        </w:rPr>
        <w:t>. S</w:t>
      </w:r>
      <w:r w:rsidR="00414C63">
        <w:rPr>
          <w:rFonts w:ascii="Times New Roman" w:hAnsi="Times New Roman" w:cs="Times New Roman"/>
          <w:sz w:val="24"/>
          <w:szCs w:val="24"/>
        </w:rPr>
        <w:t xml:space="preserve">alah seorang majelis jemaat, </w:t>
      </w:r>
      <w:r w:rsidR="00381478">
        <w:rPr>
          <w:rFonts w:ascii="Times New Roman" w:hAnsi="Times New Roman" w:cs="Times New Roman"/>
          <w:sz w:val="24"/>
          <w:szCs w:val="24"/>
        </w:rPr>
        <w:t xml:space="preserve">MKS, </w:t>
      </w:r>
      <w:r w:rsidR="00C21512">
        <w:rPr>
          <w:rFonts w:ascii="Times New Roman" w:hAnsi="Times New Roman" w:cs="Times New Roman"/>
          <w:sz w:val="24"/>
          <w:szCs w:val="24"/>
        </w:rPr>
        <w:t>dia menyatakan bahwa Perjamuan K</w:t>
      </w:r>
      <w:r w:rsidR="00654831">
        <w:rPr>
          <w:rFonts w:ascii="Times New Roman" w:hAnsi="Times New Roman" w:cs="Times New Roman"/>
          <w:sz w:val="24"/>
          <w:szCs w:val="24"/>
        </w:rPr>
        <w:t xml:space="preserve">udus dilakukan supaya kita kembali mengenang pengorbanan dan penebusan Kristus </w:t>
      </w:r>
      <w:r>
        <w:rPr>
          <w:rFonts w:ascii="Times New Roman" w:hAnsi="Times New Roman" w:cs="Times New Roman"/>
          <w:sz w:val="24"/>
          <w:szCs w:val="24"/>
        </w:rPr>
        <w:t>bagi kita.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5915A8">
        <w:rPr>
          <w:rFonts w:ascii="Times New Roman" w:hAnsi="Times New Roman" w:cs="Times New Roman"/>
          <w:sz w:val="24"/>
          <w:szCs w:val="24"/>
        </w:rPr>
        <w:t xml:space="preserve"> </w:t>
      </w:r>
    </w:p>
    <w:p w:rsidR="00E04C3B" w:rsidRPr="003C2E84" w:rsidRDefault="006E4690" w:rsidP="008301B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 Perjamuan K</w:t>
      </w:r>
      <w:r w:rsidR="00F726FC">
        <w:rPr>
          <w:rFonts w:ascii="Times New Roman" w:eastAsia="Times New Roman" w:hAnsi="Times New Roman" w:cs="Times New Roman"/>
          <w:sz w:val="24"/>
          <w:szCs w:val="24"/>
          <w:lang w:eastAsia="id-ID"/>
        </w:rPr>
        <w:t>udus yang dilakukan di gereja ini me</w:t>
      </w:r>
      <w:r w:rsidR="00C90033">
        <w:rPr>
          <w:rFonts w:ascii="Times New Roman" w:eastAsia="Times New Roman" w:hAnsi="Times New Roman" w:cs="Times New Roman"/>
          <w:sz w:val="24"/>
          <w:szCs w:val="24"/>
          <w:lang w:eastAsia="id-ID"/>
        </w:rPr>
        <w:t xml:space="preserve">nimbulkan beberapa </w:t>
      </w:r>
      <w:r w:rsidR="00F726FC">
        <w:rPr>
          <w:rFonts w:ascii="Times New Roman" w:eastAsia="Times New Roman" w:hAnsi="Times New Roman" w:cs="Times New Roman"/>
          <w:sz w:val="24"/>
          <w:szCs w:val="24"/>
          <w:lang w:eastAsia="id-ID"/>
        </w:rPr>
        <w:t>pertanyaan</w:t>
      </w:r>
      <w:r w:rsidR="00414C63">
        <w:rPr>
          <w:rFonts w:ascii="Times New Roman" w:eastAsia="Times New Roman" w:hAnsi="Times New Roman" w:cs="Times New Roman"/>
          <w:sz w:val="24"/>
          <w:szCs w:val="24"/>
          <w:lang w:eastAsia="id-ID"/>
        </w:rPr>
        <w:t>, yang sangat mendasar, seperti</w:t>
      </w:r>
      <w:r w:rsidR="00F726FC">
        <w:rPr>
          <w:rFonts w:ascii="Times New Roman" w:eastAsia="Times New Roman" w:hAnsi="Times New Roman" w:cs="Times New Roman"/>
          <w:sz w:val="24"/>
          <w:szCs w:val="24"/>
          <w:lang w:eastAsia="id-ID"/>
        </w:rPr>
        <w:t>: Apa yang menjadi dasar mereka dalam melakukan</w:t>
      </w:r>
      <w:r>
        <w:rPr>
          <w:rFonts w:ascii="Times New Roman" w:eastAsia="Times New Roman" w:hAnsi="Times New Roman" w:cs="Times New Roman"/>
          <w:sz w:val="24"/>
          <w:szCs w:val="24"/>
          <w:lang w:eastAsia="id-ID"/>
        </w:rPr>
        <w:t xml:space="preserve"> Perjamuan Kudus, a</w:t>
      </w:r>
      <w:r w:rsidR="00A716AE">
        <w:rPr>
          <w:rFonts w:ascii="Times New Roman" w:eastAsia="Times New Roman" w:hAnsi="Times New Roman" w:cs="Times New Roman"/>
          <w:sz w:val="24"/>
          <w:szCs w:val="24"/>
          <w:lang w:eastAsia="id-ID"/>
        </w:rPr>
        <w:t>pa arti Perjamuan K</w:t>
      </w:r>
      <w:r w:rsidR="00F726FC">
        <w:rPr>
          <w:rFonts w:ascii="Times New Roman" w:eastAsia="Times New Roman" w:hAnsi="Times New Roman" w:cs="Times New Roman"/>
          <w:sz w:val="24"/>
          <w:szCs w:val="24"/>
          <w:lang w:eastAsia="id-ID"/>
        </w:rPr>
        <w:t>ud</w:t>
      </w:r>
      <w:r w:rsidR="00A716AE">
        <w:rPr>
          <w:rFonts w:ascii="Times New Roman" w:eastAsia="Times New Roman" w:hAnsi="Times New Roman" w:cs="Times New Roman"/>
          <w:sz w:val="24"/>
          <w:szCs w:val="24"/>
          <w:lang w:eastAsia="id-ID"/>
        </w:rPr>
        <w:t>us bagi orang-orang GPdI</w:t>
      </w:r>
      <w:r w:rsidR="00F726FC">
        <w:rPr>
          <w:rFonts w:ascii="Times New Roman" w:eastAsia="Times New Roman" w:hAnsi="Times New Roman" w:cs="Times New Roman"/>
          <w:sz w:val="24"/>
          <w:szCs w:val="24"/>
          <w:lang w:eastAsia="id-ID"/>
        </w:rPr>
        <w:t xml:space="preserve">, </w:t>
      </w:r>
      <w:r w:rsidR="00D01806">
        <w:rPr>
          <w:rFonts w:ascii="Times New Roman" w:eastAsia="Times New Roman" w:hAnsi="Times New Roman" w:cs="Times New Roman"/>
          <w:sz w:val="24"/>
          <w:szCs w:val="24"/>
          <w:lang w:eastAsia="id-ID"/>
        </w:rPr>
        <w:t>apakah hanya sebatas mengenang saja</w:t>
      </w:r>
      <w:r>
        <w:rPr>
          <w:rFonts w:ascii="Times New Roman" w:eastAsia="Times New Roman" w:hAnsi="Times New Roman" w:cs="Times New Roman"/>
          <w:sz w:val="24"/>
          <w:szCs w:val="24"/>
          <w:lang w:eastAsia="id-ID"/>
        </w:rPr>
        <w:t>. S</w:t>
      </w:r>
      <w:r w:rsidR="00F626BB">
        <w:rPr>
          <w:rFonts w:ascii="Times New Roman" w:eastAsia="Times New Roman" w:hAnsi="Times New Roman" w:cs="Times New Roman"/>
          <w:sz w:val="24"/>
          <w:szCs w:val="24"/>
          <w:lang w:eastAsia="id-ID"/>
        </w:rPr>
        <w:t>eperti penuturan salah satu anggota jemaat</w:t>
      </w:r>
      <w:r w:rsidR="005F137F">
        <w:rPr>
          <w:rFonts w:ascii="Times New Roman" w:eastAsia="Times New Roman" w:hAnsi="Times New Roman" w:cs="Times New Roman"/>
          <w:sz w:val="24"/>
          <w:szCs w:val="24"/>
          <w:lang w:eastAsia="id-ID"/>
        </w:rPr>
        <w:t xml:space="preserve"> yang sudah beribadah sejak anak-anak sampai saat ini,</w:t>
      </w:r>
      <w:r w:rsidR="00381478">
        <w:rPr>
          <w:rFonts w:ascii="Times New Roman" w:eastAsia="Times New Roman" w:hAnsi="Times New Roman" w:cs="Times New Roman"/>
          <w:sz w:val="24"/>
          <w:szCs w:val="24"/>
          <w:lang w:eastAsia="id-ID"/>
        </w:rPr>
        <w:t xml:space="preserve"> KG</w:t>
      </w:r>
      <w:r w:rsidR="00F626BB">
        <w:rPr>
          <w:rFonts w:ascii="Times New Roman" w:eastAsia="Times New Roman" w:hAnsi="Times New Roman" w:cs="Times New Roman"/>
          <w:sz w:val="24"/>
          <w:szCs w:val="24"/>
          <w:lang w:eastAsia="id-ID"/>
        </w:rPr>
        <w:t>, yan</w:t>
      </w:r>
      <w:r w:rsidR="00926D50">
        <w:rPr>
          <w:rFonts w:ascii="Times New Roman" w:eastAsia="Times New Roman" w:hAnsi="Times New Roman" w:cs="Times New Roman"/>
          <w:sz w:val="24"/>
          <w:szCs w:val="24"/>
          <w:lang w:eastAsia="id-ID"/>
        </w:rPr>
        <w:t>g menyatakan bahwa ia megikuti Perjamuan K</w:t>
      </w:r>
      <w:r w:rsidR="00F626BB">
        <w:rPr>
          <w:rFonts w:ascii="Times New Roman" w:eastAsia="Times New Roman" w:hAnsi="Times New Roman" w:cs="Times New Roman"/>
          <w:sz w:val="24"/>
          <w:szCs w:val="24"/>
          <w:lang w:eastAsia="id-ID"/>
        </w:rPr>
        <w:t>udus hanya sebatas ikut</w:t>
      </w:r>
      <w:r w:rsidR="00BB55F0">
        <w:rPr>
          <w:rFonts w:ascii="Times New Roman" w:eastAsia="Times New Roman" w:hAnsi="Times New Roman" w:cs="Times New Roman"/>
          <w:sz w:val="24"/>
          <w:szCs w:val="24"/>
          <w:lang w:eastAsia="id-ID"/>
        </w:rPr>
        <w:t xml:space="preserve"> saja</w:t>
      </w:r>
      <w:r w:rsidR="00F626BB">
        <w:rPr>
          <w:rFonts w:ascii="Times New Roman" w:eastAsia="Times New Roman" w:hAnsi="Times New Roman" w:cs="Times New Roman"/>
          <w:sz w:val="24"/>
          <w:szCs w:val="24"/>
          <w:lang w:eastAsia="id-ID"/>
        </w:rPr>
        <w:t xml:space="preserve"> tetapi tidak menge</w:t>
      </w:r>
      <w:r w:rsidR="00926D50">
        <w:rPr>
          <w:rFonts w:ascii="Times New Roman" w:eastAsia="Times New Roman" w:hAnsi="Times New Roman" w:cs="Times New Roman"/>
          <w:sz w:val="24"/>
          <w:szCs w:val="24"/>
          <w:lang w:eastAsia="id-ID"/>
        </w:rPr>
        <w:t>rti secara benar apa arti dari Perjamuan K</w:t>
      </w:r>
      <w:r w:rsidR="00F626BB">
        <w:rPr>
          <w:rFonts w:ascii="Times New Roman" w:eastAsia="Times New Roman" w:hAnsi="Times New Roman" w:cs="Times New Roman"/>
          <w:sz w:val="24"/>
          <w:szCs w:val="24"/>
          <w:lang w:eastAsia="id-ID"/>
        </w:rPr>
        <w:t>udus tersebut.</w:t>
      </w:r>
      <w:r w:rsidR="00F626BB">
        <w:rPr>
          <w:rStyle w:val="FootnoteReference"/>
          <w:rFonts w:ascii="Times New Roman" w:eastAsia="Times New Roman" w:hAnsi="Times New Roman" w:cs="Times New Roman"/>
          <w:sz w:val="24"/>
          <w:szCs w:val="24"/>
          <w:lang w:eastAsia="id-ID"/>
        </w:rPr>
        <w:footnoteReference w:id="23"/>
      </w:r>
      <w:r>
        <w:rPr>
          <w:rFonts w:ascii="Times New Roman" w:eastAsia="Times New Roman" w:hAnsi="Times New Roman" w:cs="Times New Roman"/>
          <w:sz w:val="24"/>
          <w:szCs w:val="24"/>
          <w:lang w:eastAsia="id-ID"/>
        </w:rPr>
        <w:t xml:space="preserve"> Dari penjelasannya maka dapat </w:t>
      </w:r>
      <w:r w:rsidR="00320935">
        <w:rPr>
          <w:rFonts w:ascii="Times New Roman" w:eastAsia="Times New Roman" w:hAnsi="Times New Roman" w:cs="Times New Roman"/>
          <w:sz w:val="24"/>
          <w:szCs w:val="24"/>
          <w:lang w:eastAsia="id-ID"/>
        </w:rPr>
        <w:t>disimpulkaan bahwa jemaat ikut P</w:t>
      </w:r>
      <w:r>
        <w:rPr>
          <w:rFonts w:ascii="Times New Roman" w:eastAsia="Times New Roman" w:hAnsi="Times New Roman" w:cs="Times New Roman"/>
          <w:sz w:val="24"/>
          <w:szCs w:val="24"/>
          <w:lang w:eastAsia="id-ID"/>
        </w:rPr>
        <w:t>erjamuan Kudus hanya sebatas tradisi saja. Pemahaman akan Perjamuan Kudus yang benar belum mereka terima sehingga keg</w:t>
      </w:r>
      <w:r w:rsidR="00C21512">
        <w:rPr>
          <w:rFonts w:ascii="Times New Roman" w:eastAsia="Times New Roman" w:hAnsi="Times New Roman" w:cs="Times New Roman"/>
          <w:sz w:val="24"/>
          <w:szCs w:val="24"/>
          <w:lang w:eastAsia="id-ID"/>
        </w:rPr>
        <w:t>iatan P</w:t>
      </w:r>
      <w:r>
        <w:rPr>
          <w:rFonts w:ascii="Times New Roman" w:eastAsia="Times New Roman" w:hAnsi="Times New Roman" w:cs="Times New Roman"/>
          <w:sz w:val="24"/>
          <w:szCs w:val="24"/>
          <w:lang w:eastAsia="id-ID"/>
        </w:rPr>
        <w:t>erjamuan Kudus men</w:t>
      </w:r>
      <w:r w:rsidR="00320935">
        <w:rPr>
          <w:rFonts w:ascii="Times New Roman" w:eastAsia="Times New Roman" w:hAnsi="Times New Roman" w:cs="Times New Roman"/>
          <w:sz w:val="24"/>
          <w:szCs w:val="24"/>
          <w:lang w:eastAsia="id-ID"/>
        </w:rPr>
        <w:t xml:space="preserve">jadi salah satu seremonial yang </w:t>
      </w:r>
      <w:r>
        <w:rPr>
          <w:rFonts w:ascii="Times New Roman" w:eastAsia="Times New Roman" w:hAnsi="Times New Roman" w:cs="Times New Roman"/>
          <w:sz w:val="24"/>
          <w:szCs w:val="24"/>
          <w:lang w:eastAsia="id-ID"/>
        </w:rPr>
        <w:t xml:space="preserve">mereka lakukan tanpa memahami arti yang sesungguhnya. </w:t>
      </w:r>
      <w:r w:rsidR="00BB55F0">
        <w:rPr>
          <w:rFonts w:ascii="Times New Roman" w:eastAsia="Times New Roman" w:hAnsi="Times New Roman" w:cs="Times New Roman"/>
          <w:sz w:val="24"/>
          <w:szCs w:val="24"/>
          <w:lang w:eastAsia="id-ID"/>
        </w:rPr>
        <w:t xml:space="preserve"> </w:t>
      </w:r>
      <w:r w:rsidR="00414C63">
        <w:rPr>
          <w:rFonts w:ascii="Times New Roman" w:eastAsia="Times New Roman" w:hAnsi="Times New Roman" w:cs="Times New Roman"/>
          <w:sz w:val="24"/>
          <w:szCs w:val="24"/>
          <w:lang w:eastAsia="id-ID"/>
        </w:rPr>
        <w:t xml:space="preserve"> </w:t>
      </w:r>
    </w:p>
    <w:p w:rsidR="005C3A4A" w:rsidRDefault="00F726FC" w:rsidP="005C3A4A">
      <w:pPr>
        <w:spacing w:after="0" w:line="480" w:lineRule="auto"/>
        <w:ind w:firstLine="720"/>
        <w:contextualSpacing/>
        <w:jc w:val="both"/>
        <w:rPr>
          <w:rFonts w:ascii="Times New Roman" w:eastAsia="Calibri" w:hAnsi="Times New Roman" w:cs="Times New Roman"/>
          <w:sz w:val="24"/>
          <w:szCs w:val="24"/>
        </w:rPr>
      </w:pPr>
      <w:r w:rsidRPr="009156B6">
        <w:rPr>
          <w:rFonts w:ascii="Times New Roman" w:eastAsia="Calibri" w:hAnsi="Times New Roman" w:cs="Times New Roman"/>
          <w:sz w:val="24"/>
          <w:szCs w:val="24"/>
        </w:rPr>
        <w:t xml:space="preserve">Berdasarkan kenyataan tersebut, penulis terdorong untuk </w:t>
      </w:r>
      <w:r w:rsidR="003C2E84">
        <w:rPr>
          <w:rFonts w:ascii="Times New Roman" w:eastAsia="Calibri" w:hAnsi="Times New Roman" w:cs="Times New Roman"/>
          <w:sz w:val="24"/>
          <w:szCs w:val="24"/>
        </w:rPr>
        <w:t xml:space="preserve">mengadakan penelitian </w:t>
      </w:r>
      <w:r w:rsidR="006E4690">
        <w:rPr>
          <w:rFonts w:ascii="Times New Roman" w:eastAsia="Calibri" w:hAnsi="Times New Roman" w:cs="Times New Roman"/>
          <w:sz w:val="24"/>
          <w:szCs w:val="24"/>
        </w:rPr>
        <w:t xml:space="preserve">dengan judul: ” Tinjauan Alkitabiah terhadap </w:t>
      </w:r>
      <w:r w:rsidR="003C2E84">
        <w:rPr>
          <w:rFonts w:ascii="Times New Roman" w:eastAsia="Calibri" w:hAnsi="Times New Roman" w:cs="Times New Roman"/>
          <w:sz w:val="24"/>
          <w:szCs w:val="24"/>
        </w:rPr>
        <w:t>Konsep dan Pelaksanaan</w:t>
      </w:r>
      <w:r w:rsidR="006E4690">
        <w:rPr>
          <w:rFonts w:ascii="Times New Roman" w:eastAsia="Calibri" w:hAnsi="Times New Roman" w:cs="Times New Roman"/>
          <w:sz w:val="24"/>
          <w:szCs w:val="24"/>
        </w:rPr>
        <w:t xml:space="preserve"> </w:t>
      </w:r>
      <w:r w:rsidR="006E4690">
        <w:rPr>
          <w:rFonts w:ascii="Times New Roman" w:eastAsia="Calibri" w:hAnsi="Times New Roman" w:cs="Times New Roman"/>
          <w:sz w:val="24"/>
          <w:szCs w:val="24"/>
        </w:rPr>
        <w:lastRenderedPageBreak/>
        <w:t>Perjamuan Kudus</w:t>
      </w:r>
      <w:r w:rsidR="003C2E84">
        <w:rPr>
          <w:rFonts w:ascii="Times New Roman" w:eastAsia="Calibri" w:hAnsi="Times New Roman" w:cs="Times New Roman"/>
          <w:sz w:val="24"/>
          <w:szCs w:val="24"/>
        </w:rPr>
        <w:t xml:space="preserve"> di</w:t>
      </w:r>
      <w:r w:rsidR="00E04C3B">
        <w:rPr>
          <w:rFonts w:ascii="Times New Roman" w:eastAsia="Calibri" w:hAnsi="Times New Roman" w:cs="Times New Roman"/>
          <w:sz w:val="24"/>
          <w:szCs w:val="24"/>
        </w:rPr>
        <w:t xml:space="preserve"> Gereja Pentakosta di </w:t>
      </w:r>
      <w:r w:rsidR="003C2E84">
        <w:rPr>
          <w:rFonts w:ascii="Times New Roman" w:eastAsia="Calibri" w:hAnsi="Times New Roman" w:cs="Times New Roman"/>
          <w:sz w:val="24"/>
          <w:szCs w:val="24"/>
        </w:rPr>
        <w:t>Indonesia (GPdI) Haleluya</w:t>
      </w:r>
      <w:r w:rsidR="00E04C3B">
        <w:rPr>
          <w:rFonts w:ascii="Times New Roman" w:eastAsia="Calibri" w:hAnsi="Times New Roman" w:cs="Times New Roman"/>
          <w:sz w:val="24"/>
          <w:szCs w:val="24"/>
        </w:rPr>
        <w:t xml:space="preserve"> </w:t>
      </w:r>
      <w:r w:rsidR="006E4690">
        <w:rPr>
          <w:rFonts w:ascii="Times New Roman" w:eastAsia="Calibri" w:hAnsi="Times New Roman" w:cs="Times New Roman"/>
          <w:sz w:val="24"/>
          <w:szCs w:val="24"/>
        </w:rPr>
        <w:t>di d</w:t>
      </w:r>
      <w:r w:rsidR="007F0716">
        <w:rPr>
          <w:rFonts w:ascii="Times New Roman" w:eastAsia="Calibri" w:hAnsi="Times New Roman" w:cs="Times New Roman"/>
          <w:sz w:val="24"/>
          <w:szCs w:val="24"/>
        </w:rPr>
        <w:t xml:space="preserve">esa </w:t>
      </w:r>
      <w:r w:rsidR="00E04C3B">
        <w:rPr>
          <w:rFonts w:ascii="Times New Roman" w:eastAsia="Calibri" w:hAnsi="Times New Roman" w:cs="Times New Roman"/>
          <w:sz w:val="24"/>
          <w:szCs w:val="24"/>
        </w:rPr>
        <w:t>Seberaya</w:t>
      </w:r>
      <w:r w:rsidR="0079187E">
        <w:rPr>
          <w:rFonts w:ascii="Times New Roman" w:eastAsia="Calibri" w:hAnsi="Times New Roman" w:cs="Times New Roman"/>
          <w:sz w:val="24"/>
          <w:szCs w:val="24"/>
        </w:rPr>
        <w:t>”</w:t>
      </w:r>
      <w:r w:rsidR="006E4690">
        <w:rPr>
          <w:rFonts w:ascii="Times New Roman" w:eastAsia="Calibri" w:hAnsi="Times New Roman" w:cs="Times New Roman"/>
          <w:sz w:val="24"/>
          <w:szCs w:val="24"/>
        </w:rPr>
        <w:t>. D</w:t>
      </w:r>
      <w:r>
        <w:rPr>
          <w:rFonts w:ascii="Times New Roman" w:eastAsia="Calibri" w:hAnsi="Times New Roman" w:cs="Times New Roman"/>
          <w:sz w:val="24"/>
          <w:szCs w:val="24"/>
        </w:rPr>
        <w:t xml:space="preserve">engan </w:t>
      </w:r>
      <w:r w:rsidR="003C2E84">
        <w:rPr>
          <w:rFonts w:ascii="Times New Roman" w:eastAsia="Calibri" w:hAnsi="Times New Roman" w:cs="Times New Roman"/>
          <w:sz w:val="24"/>
          <w:szCs w:val="24"/>
        </w:rPr>
        <w:t>satu keyakinan jika GPdI memiliki p</w:t>
      </w:r>
      <w:r w:rsidR="00E84627">
        <w:rPr>
          <w:rFonts w:ascii="Times New Roman" w:eastAsia="Calibri" w:hAnsi="Times New Roman" w:cs="Times New Roman"/>
          <w:sz w:val="24"/>
          <w:szCs w:val="24"/>
        </w:rPr>
        <w:t>emahaman yang benar tentang konsep dan p</w:t>
      </w:r>
      <w:r w:rsidR="003C2E84">
        <w:rPr>
          <w:rFonts w:ascii="Times New Roman" w:eastAsia="Calibri" w:hAnsi="Times New Roman" w:cs="Times New Roman"/>
          <w:sz w:val="24"/>
          <w:szCs w:val="24"/>
        </w:rPr>
        <w:t>elaksanaan Perjamuan Kudus secara Alkitabiah maka</w:t>
      </w:r>
      <w:r>
        <w:rPr>
          <w:rFonts w:ascii="Times New Roman" w:eastAsia="Calibri" w:hAnsi="Times New Roman" w:cs="Times New Roman"/>
          <w:sz w:val="24"/>
          <w:szCs w:val="24"/>
        </w:rPr>
        <w:t xml:space="preserve"> </w:t>
      </w:r>
      <w:r w:rsidR="003C2E84">
        <w:rPr>
          <w:rFonts w:ascii="Times New Roman" w:eastAsia="Calibri" w:hAnsi="Times New Roman" w:cs="Times New Roman"/>
          <w:sz w:val="24"/>
          <w:szCs w:val="24"/>
        </w:rPr>
        <w:t xml:space="preserve">akan membuat jemaat semakin bertumbuh dalam iman yang benar. </w:t>
      </w:r>
    </w:p>
    <w:p w:rsidR="005915A8" w:rsidRPr="00C7006A" w:rsidRDefault="005915A8" w:rsidP="005C3A4A">
      <w:pPr>
        <w:spacing w:after="0" w:line="480" w:lineRule="auto"/>
        <w:ind w:firstLine="720"/>
        <w:contextualSpacing/>
        <w:jc w:val="both"/>
        <w:rPr>
          <w:rFonts w:ascii="Times New Roman" w:eastAsia="Calibri" w:hAnsi="Times New Roman" w:cs="Times New Roman"/>
          <w:sz w:val="24"/>
          <w:szCs w:val="24"/>
        </w:rPr>
      </w:pPr>
    </w:p>
    <w:p w:rsidR="00F726FC" w:rsidRPr="00C90033" w:rsidRDefault="00F726FC" w:rsidP="00641C0E">
      <w:pPr>
        <w:pStyle w:val="ListParagraph"/>
        <w:spacing w:after="0" w:line="480" w:lineRule="auto"/>
        <w:ind w:left="0"/>
        <w:jc w:val="center"/>
        <w:rPr>
          <w:rFonts w:ascii="Times New Roman" w:hAnsi="Times New Roman" w:cs="Times New Roman"/>
          <w:b/>
          <w:sz w:val="24"/>
          <w:szCs w:val="24"/>
          <w:u w:val="single"/>
        </w:rPr>
      </w:pPr>
      <w:r w:rsidRPr="00C90033">
        <w:rPr>
          <w:rFonts w:ascii="Times New Roman" w:hAnsi="Times New Roman" w:cs="Times New Roman"/>
          <w:b/>
          <w:sz w:val="24"/>
          <w:szCs w:val="24"/>
          <w:u w:val="single"/>
        </w:rPr>
        <w:t>Rumusan Masalah</w:t>
      </w:r>
    </w:p>
    <w:p w:rsidR="00F726FC" w:rsidRDefault="00F726FC" w:rsidP="00641C0E">
      <w:pPr>
        <w:spacing w:after="0" w:line="480" w:lineRule="auto"/>
        <w:ind w:firstLine="709"/>
        <w:jc w:val="both"/>
        <w:rPr>
          <w:rFonts w:ascii="Times New Roman" w:eastAsia="Calibri" w:hAnsi="Times New Roman" w:cs="Times New Roman"/>
          <w:sz w:val="24"/>
          <w:szCs w:val="24"/>
        </w:rPr>
      </w:pPr>
      <w:r w:rsidRPr="00B2442A">
        <w:rPr>
          <w:rFonts w:ascii="Times New Roman" w:eastAsia="Calibri" w:hAnsi="Times New Roman" w:cs="Times New Roman"/>
          <w:sz w:val="24"/>
          <w:szCs w:val="24"/>
        </w:rPr>
        <w:t xml:space="preserve">Berdasarkan latar belakang masalah yang telah dipaparkan, maka penulis merumuskan masalah tersebut dalam bentuk pertanyaan-pertanyaan, yang menjadi acuan bagi penulis dalam penulisan bab-bab berikutnya, yaitu: </w:t>
      </w:r>
    </w:p>
    <w:p w:rsidR="00F726FC" w:rsidRPr="0035370E" w:rsidRDefault="00F726FC" w:rsidP="00220BB8">
      <w:pPr>
        <w:pStyle w:val="ListParagraph"/>
        <w:numPr>
          <w:ilvl w:val="0"/>
          <w:numId w:val="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Apa se</w:t>
      </w:r>
      <w:r w:rsidR="00E04C3B">
        <w:rPr>
          <w:rFonts w:ascii="Times New Roman" w:eastAsia="Calibri" w:hAnsi="Times New Roman" w:cs="Times New Roman"/>
          <w:sz w:val="24"/>
          <w:szCs w:val="24"/>
        </w:rPr>
        <w:t xml:space="preserve">sungguhnya </w:t>
      </w:r>
      <w:r w:rsidR="001F45F1">
        <w:rPr>
          <w:rFonts w:ascii="Times New Roman" w:eastAsia="Calibri" w:hAnsi="Times New Roman" w:cs="Times New Roman"/>
          <w:sz w:val="24"/>
          <w:szCs w:val="24"/>
        </w:rPr>
        <w:t>Konsep dan Pelaksanaan</w:t>
      </w:r>
      <w:r w:rsidR="00E04C3B">
        <w:rPr>
          <w:rFonts w:ascii="Times New Roman" w:eastAsia="Calibri" w:hAnsi="Times New Roman" w:cs="Times New Roman"/>
          <w:sz w:val="24"/>
          <w:szCs w:val="24"/>
        </w:rPr>
        <w:t xml:space="preserve"> Perjamuan Kudus</w:t>
      </w:r>
      <w:r w:rsidR="001F45F1">
        <w:rPr>
          <w:rFonts w:ascii="Times New Roman" w:eastAsia="Calibri" w:hAnsi="Times New Roman" w:cs="Times New Roman"/>
          <w:sz w:val="24"/>
          <w:szCs w:val="24"/>
        </w:rPr>
        <w:t xml:space="preserve"> yang Alkitabiah</w:t>
      </w:r>
      <w:r w:rsidRPr="0035370E">
        <w:rPr>
          <w:rFonts w:ascii="Times New Roman" w:eastAsia="Calibri" w:hAnsi="Times New Roman" w:cs="Times New Roman"/>
          <w:sz w:val="24"/>
          <w:szCs w:val="24"/>
        </w:rPr>
        <w:t xml:space="preserve"> ?</w:t>
      </w:r>
    </w:p>
    <w:p w:rsidR="00F726FC" w:rsidRPr="002C4E46" w:rsidRDefault="00E04C3B" w:rsidP="00220BB8">
      <w:pPr>
        <w:pStyle w:val="ListParagraph"/>
        <w:numPr>
          <w:ilvl w:val="0"/>
          <w:numId w:val="3"/>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Apa s</w:t>
      </w:r>
      <w:r w:rsidR="001F45F1">
        <w:rPr>
          <w:rFonts w:ascii="Times New Roman" w:eastAsia="Calibri" w:hAnsi="Times New Roman" w:cs="Times New Roman"/>
          <w:sz w:val="24"/>
          <w:szCs w:val="24"/>
        </w:rPr>
        <w:t>esungguhnya</w:t>
      </w:r>
      <w:r>
        <w:rPr>
          <w:rFonts w:ascii="Times New Roman" w:eastAsia="Calibri" w:hAnsi="Times New Roman" w:cs="Times New Roman"/>
          <w:sz w:val="24"/>
          <w:szCs w:val="24"/>
        </w:rPr>
        <w:t xml:space="preserve"> </w:t>
      </w:r>
      <w:r w:rsidR="00F726FC">
        <w:rPr>
          <w:rFonts w:ascii="Times New Roman" w:eastAsia="Calibri" w:hAnsi="Times New Roman" w:cs="Times New Roman"/>
          <w:sz w:val="24"/>
          <w:szCs w:val="24"/>
        </w:rPr>
        <w:t>Konsep dan Pelaksanaan Perjamuan Ku</w:t>
      </w:r>
      <w:r w:rsidR="001F45F1">
        <w:rPr>
          <w:rFonts w:ascii="Times New Roman" w:eastAsia="Calibri" w:hAnsi="Times New Roman" w:cs="Times New Roman"/>
          <w:sz w:val="24"/>
          <w:szCs w:val="24"/>
        </w:rPr>
        <w:t>dus di</w:t>
      </w:r>
      <w:r w:rsidR="002C4E46">
        <w:rPr>
          <w:rFonts w:ascii="Times New Roman" w:eastAsia="Calibri" w:hAnsi="Times New Roman" w:cs="Times New Roman"/>
          <w:sz w:val="24"/>
          <w:szCs w:val="24"/>
        </w:rPr>
        <w:t xml:space="preserve"> GPdI Haleluya Seberaya</w:t>
      </w:r>
      <w:r w:rsidR="00F726FC">
        <w:rPr>
          <w:rFonts w:ascii="Times New Roman" w:eastAsia="Calibri" w:hAnsi="Times New Roman" w:cs="Times New Roman"/>
          <w:sz w:val="24"/>
          <w:szCs w:val="24"/>
        </w:rPr>
        <w:t>?</w:t>
      </w:r>
    </w:p>
    <w:p w:rsidR="0079187E" w:rsidRDefault="00F726FC" w:rsidP="0079187E">
      <w:pPr>
        <w:pStyle w:val="ListParagraph"/>
        <w:numPr>
          <w:ilvl w:val="0"/>
          <w:numId w:val="3"/>
        </w:numPr>
        <w:spacing w:after="0" w:line="480" w:lineRule="auto"/>
        <w:jc w:val="both"/>
        <w:rPr>
          <w:rFonts w:ascii="Times New Roman" w:eastAsia="Calibri" w:hAnsi="Times New Roman" w:cs="Times New Roman"/>
          <w:sz w:val="24"/>
          <w:szCs w:val="24"/>
        </w:rPr>
      </w:pPr>
      <w:r w:rsidRPr="006A7635">
        <w:rPr>
          <w:rFonts w:ascii="Times New Roman" w:eastAsia="Calibri" w:hAnsi="Times New Roman" w:cs="Times New Roman"/>
          <w:sz w:val="24"/>
          <w:szCs w:val="24"/>
        </w:rPr>
        <w:t xml:space="preserve">Bagaimana </w:t>
      </w:r>
      <w:r w:rsidR="002C4E46">
        <w:rPr>
          <w:rFonts w:ascii="Times New Roman" w:eastAsia="Calibri" w:hAnsi="Times New Roman" w:cs="Times New Roman"/>
          <w:sz w:val="24"/>
          <w:szCs w:val="24"/>
        </w:rPr>
        <w:t xml:space="preserve">tinjauan Alkitabiah terhadap Konsep dan Pelaksanaan Perjamuan Kudus </w:t>
      </w:r>
      <w:r w:rsidR="001F45F1">
        <w:rPr>
          <w:rFonts w:ascii="Times New Roman" w:eastAsia="Calibri" w:hAnsi="Times New Roman" w:cs="Times New Roman"/>
          <w:sz w:val="24"/>
          <w:szCs w:val="24"/>
        </w:rPr>
        <w:t xml:space="preserve">di </w:t>
      </w:r>
      <w:r w:rsidR="002C4E46">
        <w:rPr>
          <w:rFonts w:ascii="Times New Roman" w:eastAsia="Calibri" w:hAnsi="Times New Roman" w:cs="Times New Roman"/>
          <w:sz w:val="24"/>
          <w:szCs w:val="24"/>
        </w:rPr>
        <w:t>GPdI Haleluya Seberaya</w:t>
      </w:r>
      <w:r>
        <w:rPr>
          <w:rFonts w:ascii="Times New Roman" w:eastAsia="Calibri" w:hAnsi="Times New Roman" w:cs="Times New Roman"/>
          <w:sz w:val="24"/>
          <w:szCs w:val="24"/>
        </w:rPr>
        <w:t xml:space="preserve">? </w:t>
      </w:r>
    </w:p>
    <w:p w:rsidR="00C90033" w:rsidRPr="00C90033" w:rsidRDefault="00C90033" w:rsidP="00C90033">
      <w:pPr>
        <w:pStyle w:val="ListParagraph"/>
        <w:spacing w:after="0" w:line="480" w:lineRule="auto"/>
        <w:ind w:left="1080"/>
        <w:jc w:val="both"/>
        <w:rPr>
          <w:rFonts w:ascii="Times New Roman" w:eastAsia="Calibri" w:hAnsi="Times New Roman" w:cs="Times New Roman"/>
          <w:sz w:val="24"/>
          <w:szCs w:val="24"/>
        </w:rPr>
      </w:pPr>
    </w:p>
    <w:p w:rsidR="00F726FC" w:rsidRPr="00C90033" w:rsidRDefault="00F726FC" w:rsidP="00220BB8">
      <w:pPr>
        <w:pStyle w:val="ListParagraph"/>
        <w:spacing w:after="0" w:line="480" w:lineRule="auto"/>
        <w:ind w:left="0"/>
        <w:jc w:val="center"/>
        <w:rPr>
          <w:rFonts w:ascii="Times New Roman" w:eastAsia="Calibri" w:hAnsi="Times New Roman" w:cs="Times New Roman"/>
          <w:b/>
          <w:sz w:val="24"/>
          <w:szCs w:val="24"/>
          <w:u w:val="single"/>
        </w:rPr>
      </w:pPr>
      <w:r w:rsidRPr="00C90033">
        <w:rPr>
          <w:rFonts w:ascii="Times New Roman" w:eastAsia="Calibri" w:hAnsi="Times New Roman" w:cs="Times New Roman"/>
          <w:b/>
          <w:sz w:val="24"/>
          <w:szCs w:val="24"/>
          <w:u w:val="single"/>
        </w:rPr>
        <w:t>Maksud dan Tujuan Penulisan</w:t>
      </w:r>
    </w:p>
    <w:p w:rsidR="00F726FC" w:rsidRDefault="00F726FC" w:rsidP="00220BB8">
      <w:pPr>
        <w:spacing w:after="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Untuk menjawab permasalahan tersebut maka tujuan penulisan skripsi ini adalah :</w:t>
      </w:r>
    </w:p>
    <w:p w:rsidR="00F726FC" w:rsidRPr="00716C31" w:rsidRDefault="00290B84" w:rsidP="00220BB8">
      <w:pPr>
        <w:pStyle w:val="ListParagraph"/>
        <w:numPr>
          <w:ilvl w:val="0"/>
          <w:numId w:val="1"/>
        </w:numPr>
        <w:tabs>
          <w:tab w:val="left" w:pos="993"/>
        </w:tabs>
        <w:spacing w:after="0" w:line="48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Untuk memberikan gambaran tentang</w:t>
      </w:r>
      <w:r w:rsidR="00E84627">
        <w:rPr>
          <w:rFonts w:ascii="Times New Roman" w:eastAsia="Calibri" w:hAnsi="Times New Roman" w:cs="Times New Roman"/>
          <w:sz w:val="24"/>
          <w:szCs w:val="24"/>
        </w:rPr>
        <w:t xml:space="preserve"> Konsep dan P</w:t>
      </w:r>
      <w:r w:rsidR="00AA370B">
        <w:rPr>
          <w:rFonts w:ascii="Times New Roman" w:eastAsia="Calibri" w:hAnsi="Times New Roman" w:cs="Times New Roman"/>
          <w:sz w:val="24"/>
          <w:szCs w:val="24"/>
        </w:rPr>
        <w:t>elaksanaan</w:t>
      </w:r>
      <w:r w:rsidR="00F726FC" w:rsidRPr="00716C31">
        <w:rPr>
          <w:rFonts w:ascii="Times New Roman" w:eastAsia="Calibri" w:hAnsi="Times New Roman" w:cs="Times New Roman"/>
          <w:sz w:val="24"/>
          <w:szCs w:val="24"/>
        </w:rPr>
        <w:t xml:space="preserve"> Perjamuan Kudus</w:t>
      </w:r>
      <w:r w:rsidR="00AA370B">
        <w:rPr>
          <w:rFonts w:ascii="Times New Roman" w:eastAsia="Calibri" w:hAnsi="Times New Roman" w:cs="Times New Roman"/>
          <w:sz w:val="24"/>
          <w:szCs w:val="24"/>
        </w:rPr>
        <w:t xml:space="preserve"> yang Alkitabiah</w:t>
      </w:r>
      <w:r w:rsidR="00F726FC" w:rsidRPr="00716C31">
        <w:rPr>
          <w:rFonts w:ascii="Times New Roman" w:eastAsia="Calibri" w:hAnsi="Times New Roman" w:cs="Times New Roman"/>
          <w:sz w:val="24"/>
          <w:szCs w:val="24"/>
        </w:rPr>
        <w:t xml:space="preserve"> </w:t>
      </w:r>
      <w:r w:rsidR="00AA370B">
        <w:rPr>
          <w:rFonts w:ascii="Times New Roman" w:eastAsia="Calibri" w:hAnsi="Times New Roman" w:cs="Times New Roman"/>
          <w:sz w:val="24"/>
          <w:szCs w:val="24"/>
        </w:rPr>
        <w:t>supaya gereja dapat</w:t>
      </w:r>
      <w:r>
        <w:rPr>
          <w:rFonts w:ascii="Times New Roman" w:eastAsia="Calibri" w:hAnsi="Times New Roman" w:cs="Times New Roman"/>
          <w:sz w:val="24"/>
          <w:szCs w:val="24"/>
        </w:rPr>
        <w:t xml:space="preserve"> menerapkannya di</w:t>
      </w:r>
      <w:r w:rsidR="00E84627">
        <w:rPr>
          <w:rFonts w:ascii="Times New Roman" w:eastAsia="Calibri" w:hAnsi="Times New Roman" w:cs="Times New Roman"/>
          <w:sz w:val="24"/>
          <w:szCs w:val="24"/>
        </w:rPr>
        <w:t xml:space="preserve"> </w:t>
      </w:r>
      <w:r>
        <w:rPr>
          <w:rFonts w:ascii="Times New Roman" w:eastAsia="Calibri" w:hAnsi="Times New Roman" w:cs="Times New Roman"/>
          <w:sz w:val="24"/>
          <w:szCs w:val="24"/>
        </w:rPr>
        <w:t>dalam ibadah Perjamuan</w:t>
      </w:r>
      <w:r w:rsidR="00F726FC" w:rsidRPr="00716C31">
        <w:rPr>
          <w:rFonts w:ascii="Times New Roman" w:eastAsia="Calibri" w:hAnsi="Times New Roman" w:cs="Times New Roman"/>
          <w:sz w:val="24"/>
          <w:szCs w:val="24"/>
        </w:rPr>
        <w:t xml:space="preserve"> </w:t>
      </w:r>
      <w:r>
        <w:rPr>
          <w:rFonts w:ascii="Times New Roman" w:eastAsia="Calibri" w:hAnsi="Times New Roman" w:cs="Times New Roman"/>
          <w:sz w:val="24"/>
          <w:szCs w:val="24"/>
        </w:rPr>
        <w:t>Kudus.</w:t>
      </w:r>
    </w:p>
    <w:p w:rsidR="00F726FC" w:rsidRDefault="00E84627" w:rsidP="00220BB8">
      <w:pPr>
        <w:pStyle w:val="ListParagraph"/>
        <w:numPr>
          <w:ilvl w:val="0"/>
          <w:numId w:val="1"/>
        </w:numPr>
        <w:tabs>
          <w:tab w:val="left" w:pos="993"/>
        </w:tabs>
        <w:spacing w:after="0" w:line="48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Untuk memaparkan bagaimana </w:t>
      </w:r>
      <w:r w:rsidR="00B12A7E">
        <w:rPr>
          <w:rFonts w:ascii="Times New Roman" w:eastAsia="Calibri" w:hAnsi="Times New Roman" w:cs="Times New Roman"/>
          <w:sz w:val="24"/>
          <w:szCs w:val="24"/>
        </w:rPr>
        <w:t>k</w:t>
      </w:r>
      <w:r>
        <w:rPr>
          <w:rFonts w:ascii="Times New Roman" w:eastAsia="Calibri" w:hAnsi="Times New Roman" w:cs="Times New Roman"/>
          <w:sz w:val="24"/>
          <w:szCs w:val="24"/>
        </w:rPr>
        <w:t xml:space="preserve">onsep dan </w:t>
      </w:r>
      <w:r w:rsidR="00B12A7E">
        <w:rPr>
          <w:rFonts w:ascii="Times New Roman" w:eastAsia="Calibri" w:hAnsi="Times New Roman" w:cs="Times New Roman"/>
          <w:sz w:val="24"/>
          <w:szCs w:val="24"/>
        </w:rPr>
        <w:t>p</w:t>
      </w:r>
      <w:r w:rsidR="00290B84">
        <w:rPr>
          <w:rFonts w:ascii="Times New Roman" w:eastAsia="Calibri" w:hAnsi="Times New Roman" w:cs="Times New Roman"/>
          <w:sz w:val="24"/>
          <w:szCs w:val="24"/>
        </w:rPr>
        <w:t>elaksanaan Perjamuan Kudus di GPdI Haleluya Seberaya supaya dapat memahami d</w:t>
      </w:r>
      <w:r>
        <w:rPr>
          <w:rFonts w:ascii="Times New Roman" w:eastAsia="Calibri" w:hAnsi="Times New Roman" w:cs="Times New Roman"/>
          <w:sz w:val="24"/>
          <w:szCs w:val="24"/>
        </w:rPr>
        <w:t xml:space="preserve">an mengevaluasi </w:t>
      </w:r>
      <w:r w:rsidR="00B12A7E">
        <w:rPr>
          <w:rFonts w:ascii="Times New Roman" w:eastAsia="Calibri" w:hAnsi="Times New Roman" w:cs="Times New Roman"/>
          <w:sz w:val="24"/>
          <w:szCs w:val="24"/>
        </w:rPr>
        <w:t>k</w:t>
      </w:r>
      <w:r w:rsidR="002461B9">
        <w:rPr>
          <w:rFonts w:ascii="Times New Roman" w:eastAsia="Calibri" w:hAnsi="Times New Roman" w:cs="Times New Roman"/>
          <w:sz w:val="24"/>
          <w:szCs w:val="24"/>
        </w:rPr>
        <w:t xml:space="preserve">onsep dan </w:t>
      </w:r>
      <w:r w:rsidR="00B12A7E">
        <w:rPr>
          <w:rFonts w:ascii="Times New Roman" w:eastAsia="Calibri" w:hAnsi="Times New Roman" w:cs="Times New Roman"/>
          <w:sz w:val="24"/>
          <w:szCs w:val="24"/>
        </w:rPr>
        <w:t>p</w:t>
      </w:r>
      <w:r w:rsidR="002461B9">
        <w:rPr>
          <w:rFonts w:ascii="Times New Roman" w:eastAsia="Calibri" w:hAnsi="Times New Roman" w:cs="Times New Roman"/>
          <w:sz w:val="24"/>
          <w:szCs w:val="24"/>
        </w:rPr>
        <w:t xml:space="preserve">elaksanaan Perjamuan Kudus secara Alkitabiah.  </w:t>
      </w:r>
    </w:p>
    <w:p w:rsidR="003E51AE" w:rsidRDefault="002461B9" w:rsidP="00C21512">
      <w:pPr>
        <w:pStyle w:val="ListParagraph"/>
        <w:numPr>
          <w:ilvl w:val="0"/>
          <w:numId w:val="1"/>
        </w:numPr>
        <w:tabs>
          <w:tab w:val="left" w:pos="993"/>
        </w:tabs>
        <w:spacing w:after="0" w:line="48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menguraikan tinjauan Alkitabiah terhadap </w:t>
      </w:r>
      <w:r w:rsidR="00B12A7E">
        <w:rPr>
          <w:rFonts w:ascii="Times New Roman" w:eastAsia="Calibri" w:hAnsi="Times New Roman" w:cs="Times New Roman"/>
          <w:sz w:val="24"/>
          <w:szCs w:val="24"/>
        </w:rPr>
        <w:t>k</w:t>
      </w:r>
      <w:r w:rsidR="00E84627">
        <w:rPr>
          <w:rFonts w:ascii="Times New Roman" w:eastAsia="Calibri" w:hAnsi="Times New Roman" w:cs="Times New Roman"/>
          <w:sz w:val="24"/>
          <w:szCs w:val="24"/>
        </w:rPr>
        <w:t xml:space="preserve">onsep dan </w:t>
      </w:r>
      <w:r w:rsidR="00B12A7E">
        <w:rPr>
          <w:rFonts w:ascii="Times New Roman" w:eastAsia="Calibri" w:hAnsi="Times New Roman" w:cs="Times New Roman"/>
          <w:sz w:val="24"/>
          <w:szCs w:val="24"/>
        </w:rPr>
        <w:t>p</w:t>
      </w:r>
      <w:r>
        <w:rPr>
          <w:rFonts w:ascii="Times New Roman" w:eastAsia="Calibri" w:hAnsi="Times New Roman" w:cs="Times New Roman"/>
          <w:sz w:val="24"/>
          <w:szCs w:val="24"/>
        </w:rPr>
        <w:t>elaksana</w:t>
      </w:r>
      <w:r w:rsidR="00D01806">
        <w:rPr>
          <w:rFonts w:ascii="Times New Roman" w:eastAsia="Calibri" w:hAnsi="Times New Roman" w:cs="Times New Roman"/>
          <w:sz w:val="24"/>
          <w:szCs w:val="24"/>
        </w:rPr>
        <w:t xml:space="preserve">an Perjamuan Kudus supaya dapat </w:t>
      </w:r>
      <w:r>
        <w:rPr>
          <w:rFonts w:ascii="Times New Roman" w:eastAsia="Calibri" w:hAnsi="Times New Roman" w:cs="Times New Roman"/>
          <w:sz w:val="24"/>
          <w:szCs w:val="24"/>
        </w:rPr>
        <w:t>meni</w:t>
      </w:r>
      <w:r w:rsidR="00D448AD">
        <w:rPr>
          <w:rFonts w:ascii="Times New Roman" w:eastAsia="Calibri" w:hAnsi="Times New Roman" w:cs="Times New Roman"/>
          <w:sz w:val="24"/>
          <w:szCs w:val="24"/>
        </w:rPr>
        <w:t>ngkatkan spiritualitas jemaat.</w:t>
      </w:r>
    </w:p>
    <w:p w:rsidR="005915A8" w:rsidRPr="00C21512" w:rsidRDefault="005915A8" w:rsidP="005915A8">
      <w:pPr>
        <w:pStyle w:val="ListParagraph"/>
        <w:tabs>
          <w:tab w:val="left" w:pos="993"/>
        </w:tabs>
        <w:spacing w:after="0" w:line="480" w:lineRule="auto"/>
        <w:ind w:left="993"/>
        <w:jc w:val="both"/>
        <w:rPr>
          <w:rFonts w:ascii="Times New Roman" w:eastAsia="Calibri" w:hAnsi="Times New Roman" w:cs="Times New Roman"/>
          <w:sz w:val="24"/>
          <w:szCs w:val="24"/>
        </w:rPr>
      </w:pPr>
    </w:p>
    <w:p w:rsidR="00F726FC" w:rsidRDefault="00F726FC" w:rsidP="00220BB8">
      <w:pPr>
        <w:pStyle w:val="ListParagraph"/>
        <w:spacing w:after="0" w:line="48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Pentingnya Penelitian</w:t>
      </w:r>
    </w:p>
    <w:p w:rsidR="008D3807" w:rsidRPr="008D3807" w:rsidRDefault="008D3807" w:rsidP="008D3807">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Bapi penulis karya ilmiah ini penting sebagai pedoman untuk me</w:t>
      </w:r>
      <w:r w:rsidR="00566456">
        <w:rPr>
          <w:rFonts w:ascii="Times New Roman" w:hAnsi="Times New Roman" w:cs="Times New Roman"/>
          <w:sz w:val="24"/>
          <w:szCs w:val="24"/>
        </w:rPr>
        <w:t>ngevaluasi</w:t>
      </w:r>
      <w:r>
        <w:rPr>
          <w:rFonts w:ascii="Times New Roman" w:hAnsi="Times New Roman" w:cs="Times New Roman"/>
          <w:sz w:val="24"/>
          <w:szCs w:val="24"/>
        </w:rPr>
        <w:t xml:space="preserve"> secara Alkitabiah </w:t>
      </w:r>
      <w:r w:rsidR="00B12A7E">
        <w:rPr>
          <w:rFonts w:ascii="Times New Roman" w:hAnsi="Times New Roman" w:cs="Times New Roman"/>
          <w:sz w:val="24"/>
          <w:szCs w:val="24"/>
        </w:rPr>
        <w:t>tentang konsep dan pelaksanaan Perjamuan K</w:t>
      </w:r>
      <w:r>
        <w:rPr>
          <w:rFonts w:ascii="Times New Roman" w:hAnsi="Times New Roman" w:cs="Times New Roman"/>
          <w:sz w:val="24"/>
          <w:szCs w:val="24"/>
        </w:rPr>
        <w:t>udus</w:t>
      </w:r>
      <w:r w:rsidR="00080809">
        <w:rPr>
          <w:rFonts w:ascii="Times New Roman" w:hAnsi="Times New Roman" w:cs="Times New Roman"/>
          <w:sz w:val="24"/>
          <w:szCs w:val="24"/>
        </w:rPr>
        <w:t xml:space="preserve"> yang berkembang saat ini</w:t>
      </w:r>
      <w:r>
        <w:rPr>
          <w:rFonts w:ascii="Times New Roman" w:hAnsi="Times New Roman" w:cs="Times New Roman"/>
          <w:sz w:val="24"/>
          <w:szCs w:val="24"/>
        </w:rPr>
        <w:t xml:space="preserve"> sehingga dapat membangun pemahaman yang benar dan sesuai dengan firman Tuhan.</w:t>
      </w:r>
    </w:p>
    <w:p w:rsidR="00F726FC" w:rsidRPr="0052553E" w:rsidRDefault="00F726FC" w:rsidP="00220BB8">
      <w:pPr>
        <w:pStyle w:val="ListParagraph"/>
        <w:numPr>
          <w:ilvl w:val="0"/>
          <w:numId w:val="2"/>
        </w:numPr>
        <w:spacing w:after="0" w:line="480" w:lineRule="auto"/>
        <w:ind w:left="993" w:hanging="284"/>
        <w:jc w:val="both"/>
        <w:rPr>
          <w:rFonts w:ascii="Times New Roman" w:eastAsia="Calibri" w:hAnsi="Times New Roman" w:cs="Times New Roman"/>
          <w:sz w:val="24"/>
          <w:szCs w:val="24"/>
        </w:rPr>
      </w:pPr>
      <w:r w:rsidRPr="00716C31">
        <w:rPr>
          <w:rFonts w:ascii="Times New Roman" w:eastAsia="Calibri" w:hAnsi="Times New Roman" w:cs="Times New Roman"/>
          <w:sz w:val="24"/>
          <w:szCs w:val="24"/>
        </w:rPr>
        <w:t xml:space="preserve">Upaya awal dalam memahami makna </w:t>
      </w:r>
      <w:r w:rsidR="00B12A7E">
        <w:rPr>
          <w:rFonts w:ascii="Times New Roman" w:eastAsia="Calibri" w:hAnsi="Times New Roman" w:cs="Times New Roman"/>
          <w:sz w:val="24"/>
          <w:szCs w:val="24"/>
        </w:rPr>
        <w:t>konsep dan p</w:t>
      </w:r>
      <w:r w:rsidR="00AA370B">
        <w:rPr>
          <w:rFonts w:ascii="Times New Roman" w:eastAsia="Calibri" w:hAnsi="Times New Roman" w:cs="Times New Roman"/>
          <w:sz w:val="24"/>
          <w:szCs w:val="24"/>
        </w:rPr>
        <w:t>elaksanaan</w:t>
      </w:r>
      <w:r>
        <w:rPr>
          <w:rFonts w:ascii="Times New Roman" w:eastAsia="Calibri" w:hAnsi="Times New Roman" w:cs="Times New Roman"/>
          <w:sz w:val="24"/>
          <w:szCs w:val="24"/>
        </w:rPr>
        <w:t xml:space="preserve"> Perjamuan</w:t>
      </w:r>
      <w:r w:rsidRPr="00716C31">
        <w:rPr>
          <w:rFonts w:ascii="Times New Roman" w:eastAsia="Calibri" w:hAnsi="Times New Roman" w:cs="Times New Roman"/>
          <w:sz w:val="24"/>
          <w:szCs w:val="24"/>
        </w:rPr>
        <w:t xml:space="preserve"> </w:t>
      </w:r>
      <w:r w:rsidRPr="0052553E">
        <w:rPr>
          <w:rFonts w:ascii="Times New Roman" w:eastAsia="Calibri" w:hAnsi="Times New Roman" w:cs="Times New Roman"/>
          <w:sz w:val="24"/>
          <w:szCs w:val="24"/>
        </w:rPr>
        <w:t>Kudus yang</w:t>
      </w:r>
      <w:r w:rsidR="00AA370B">
        <w:rPr>
          <w:rFonts w:ascii="Times New Roman" w:eastAsia="Calibri" w:hAnsi="Times New Roman" w:cs="Times New Roman"/>
          <w:sz w:val="24"/>
          <w:szCs w:val="24"/>
        </w:rPr>
        <w:t xml:space="preserve"> Alkitabiah</w:t>
      </w:r>
      <w:r w:rsidRPr="0052553E">
        <w:rPr>
          <w:rFonts w:ascii="Times New Roman" w:eastAsia="Calibri" w:hAnsi="Times New Roman" w:cs="Times New Roman"/>
          <w:sz w:val="24"/>
          <w:szCs w:val="24"/>
        </w:rPr>
        <w:t xml:space="preserve"> bagi orang percaya</w:t>
      </w:r>
      <w:r w:rsidR="008D3807">
        <w:rPr>
          <w:rFonts w:ascii="Times New Roman" w:eastAsia="Calibri" w:hAnsi="Times New Roman" w:cs="Times New Roman"/>
          <w:sz w:val="24"/>
          <w:szCs w:val="24"/>
        </w:rPr>
        <w:t>, gereja dan hamba Tuhan.</w:t>
      </w:r>
      <w:r w:rsidRPr="0052553E">
        <w:rPr>
          <w:rFonts w:ascii="Times New Roman" w:eastAsia="Calibri" w:hAnsi="Times New Roman" w:cs="Times New Roman"/>
          <w:sz w:val="24"/>
          <w:szCs w:val="24"/>
        </w:rPr>
        <w:t xml:space="preserve">  </w:t>
      </w:r>
    </w:p>
    <w:p w:rsidR="00F726FC" w:rsidRPr="0052553E" w:rsidRDefault="00F726FC" w:rsidP="00220BB8">
      <w:pPr>
        <w:pStyle w:val="ListParagraph"/>
        <w:numPr>
          <w:ilvl w:val="0"/>
          <w:numId w:val="2"/>
        </w:numPr>
        <w:spacing w:after="0" w:line="480" w:lineRule="auto"/>
        <w:ind w:left="993" w:hanging="284"/>
        <w:jc w:val="both"/>
        <w:rPr>
          <w:rFonts w:ascii="Times New Roman" w:eastAsia="Calibri" w:hAnsi="Times New Roman" w:cs="Times New Roman"/>
          <w:sz w:val="24"/>
          <w:szCs w:val="24"/>
        </w:rPr>
      </w:pPr>
      <w:r w:rsidRPr="00716C31">
        <w:rPr>
          <w:rFonts w:ascii="Times New Roman" w:eastAsia="Calibri" w:hAnsi="Times New Roman" w:cs="Times New Roman"/>
          <w:sz w:val="24"/>
          <w:szCs w:val="24"/>
        </w:rPr>
        <w:t xml:space="preserve">Sebagai kontribusi konkrit bagi Sekolah Tinggi Theologia Ebenhaezer (STTE) yaitu </w:t>
      </w:r>
      <w:r w:rsidRPr="0052553E">
        <w:rPr>
          <w:rFonts w:ascii="Times New Roman" w:eastAsia="Calibri" w:hAnsi="Times New Roman" w:cs="Times New Roman"/>
          <w:sz w:val="24"/>
          <w:szCs w:val="24"/>
        </w:rPr>
        <w:t>sebagai bahan literatur kepustakaan.</w:t>
      </w:r>
    </w:p>
    <w:p w:rsidR="003E51AE" w:rsidRDefault="00F726FC" w:rsidP="00442DF6">
      <w:pPr>
        <w:pStyle w:val="ListParagraph"/>
        <w:numPr>
          <w:ilvl w:val="0"/>
          <w:numId w:val="2"/>
        </w:numPr>
        <w:spacing w:after="0" w:line="480" w:lineRule="auto"/>
        <w:ind w:left="993" w:hanging="284"/>
        <w:jc w:val="both"/>
        <w:rPr>
          <w:rFonts w:ascii="Times New Roman" w:eastAsia="Calibri" w:hAnsi="Times New Roman" w:cs="Times New Roman"/>
          <w:sz w:val="24"/>
          <w:szCs w:val="24"/>
        </w:rPr>
      </w:pPr>
      <w:r w:rsidRPr="00716C31">
        <w:rPr>
          <w:rFonts w:ascii="Times New Roman" w:eastAsia="Calibri" w:hAnsi="Times New Roman" w:cs="Times New Roman"/>
          <w:sz w:val="24"/>
          <w:szCs w:val="24"/>
        </w:rPr>
        <w:t>Sebagai pengembangan literatur Kristen, yang dapat dipergunakan oleh hamba-hamba Tuhan da</w:t>
      </w:r>
      <w:r w:rsidR="00220BB8">
        <w:rPr>
          <w:rFonts w:ascii="Times New Roman" w:eastAsia="Calibri" w:hAnsi="Times New Roman" w:cs="Times New Roman"/>
          <w:sz w:val="24"/>
          <w:szCs w:val="24"/>
        </w:rPr>
        <w:t>n mahasiswa di sekolah-sekolah T</w:t>
      </w:r>
      <w:r w:rsidRPr="00716C31">
        <w:rPr>
          <w:rFonts w:ascii="Times New Roman" w:eastAsia="Calibri" w:hAnsi="Times New Roman" w:cs="Times New Roman"/>
          <w:sz w:val="24"/>
          <w:szCs w:val="24"/>
        </w:rPr>
        <w:t>heologia.</w:t>
      </w:r>
    </w:p>
    <w:p w:rsidR="005915A8" w:rsidRPr="00442DF6" w:rsidRDefault="005915A8" w:rsidP="005915A8">
      <w:pPr>
        <w:pStyle w:val="ListParagraph"/>
        <w:spacing w:after="0" w:line="480" w:lineRule="auto"/>
        <w:ind w:left="993"/>
        <w:jc w:val="both"/>
        <w:rPr>
          <w:rFonts w:ascii="Times New Roman" w:eastAsia="Calibri" w:hAnsi="Times New Roman" w:cs="Times New Roman"/>
          <w:sz w:val="24"/>
          <w:szCs w:val="24"/>
        </w:rPr>
      </w:pPr>
    </w:p>
    <w:p w:rsidR="00F726FC" w:rsidRPr="00C90033" w:rsidRDefault="00F726FC" w:rsidP="00220BB8">
      <w:pPr>
        <w:pStyle w:val="ListParagraph"/>
        <w:spacing w:after="0" w:line="480" w:lineRule="auto"/>
        <w:ind w:left="0"/>
        <w:jc w:val="center"/>
        <w:rPr>
          <w:rFonts w:ascii="Times New Roman" w:eastAsia="Calibri" w:hAnsi="Times New Roman" w:cs="Times New Roman"/>
          <w:b/>
          <w:sz w:val="24"/>
          <w:szCs w:val="24"/>
          <w:u w:val="single"/>
        </w:rPr>
      </w:pPr>
      <w:r w:rsidRPr="00C90033">
        <w:rPr>
          <w:rFonts w:ascii="Times New Roman" w:eastAsia="Calibri" w:hAnsi="Times New Roman" w:cs="Times New Roman"/>
          <w:b/>
          <w:sz w:val="24"/>
          <w:szCs w:val="24"/>
          <w:u w:val="single"/>
        </w:rPr>
        <w:t>Ruang Lingkup Penelitian</w:t>
      </w:r>
    </w:p>
    <w:p w:rsidR="00C21512" w:rsidRPr="00C90033" w:rsidRDefault="00F726FC" w:rsidP="00220BB8">
      <w:pPr>
        <w:spacing w:after="0" w:line="480" w:lineRule="auto"/>
        <w:contextualSpacing/>
        <w:jc w:val="both"/>
        <w:rPr>
          <w:rFonts w:ascii="Times New Roman" w:eastAsia="Calibri" w:hAnsi="Times New Roman" w:cs="Times New Roman"/>
          <w:sz w:val="24"/>
          <w:szCs w:val="24"/>
        </w:rPr>
      </w:pPr>
      <w:r w:rsidRPr="009156B6">
        <w:rPr>
          <w:rFonts w:ascii="Times New Roman" w:eastAsia="Calibri" w:hAnsi="Times New Roman" w:cs="Times New Roman"/>
          <w:b/>
          <w:sz w:val="24"/>
          <w:szCs w:val="24"/>
        </w:rPr>
        <w:tab/>
      </w:r>
      <w:r w:rsidRPr="009156B6">
        <w:rPr>
          <w:rFonts w:ascii="Times New Roman" w:eastAsia="Calibri" w:hAnsi="Times New Roman" w:cs="Times New Roman"/>
          <w:sz w:val="24"/>
          <w:szCs w:val="24"/>
        </w:rPr>
        <w:t xml:space="preserve">Untuk mengarahkan penulisan ini </w:t>
      </w:r>
      <w:r>
        <w:rPr>
          <w:rFonts w:ascii="Times New Roman" w:eastAsia="Calibri" w:hAnsi="Times New Roman" w:cs="Times New Roman"/>
          <w:sz w:val="24"/>
          <w:szCs w:val="24"/>
        </w:rPr>
        <w:t>sehingga</w:t>
      </w:r>
      <w:r w:rsidRPr="009156B6">
        <w:rPr>
          <w:rFonts w:ascii="Times New Roman" w:eastAsia="Calibri" w:hAnsi="Times New Roman" w:cs="Times New Roman"/>
          <w:sz w:val="24"/>
          <w:szCs w:val="24"/>
        </w:rPr>
        <w:t xml:space="preserve"> mencapai tujuan yang telah dikemukakan sebelumnya, maka penulis </w:t>
      </w:r>
      <w:r>
        <w:rPr>
          <w:rFonts w:ascii="Times New Roman" w:eastAsia="Calibri" w:hAnsi="Times New Roman" w:cs="Times New Roman"/>
          <w:sz w:val="24"/>
          <w:szCs w:val="24"/>
        </w:rPr>
        <w:t>hanya akan</w:t>
      </w:r>
      <w:r w:rsidRPr="009156B6">
        <w:rPr>
          <w:rFonts w:ascii="Times New Roman" w:eastAsia="Calibri" w:hAnsi="Times New Roman" w:cs="Times New Roman"/>
          <w:sz w:val="24"/>
          <w:szCs w:val="24"/>
        </w:rPr>
        <w:t xml:space="preserve"> </w:t>
      </w:r>
      <w:r w:rsidR="00CE48A0">
        <w:rPr>
          <w:rFonts w:ascii="Times New Roman" w:eastAsia="Calibri" w:hAnsi="Times New Roman" w:cs="Times New Roman"/>
          <w:sz w:val="24"/>
          <w:szCs w:val="24"/>
        </w:rPr>
        <w:t>memfokuskan pada Tin</w:t>
      </w:r>
      <w:r>
        <w:rPr>
          <w:rFonts w:ascii="Times New Roman" w:eastAsia="Calibri" w:hAnsi="Times New Roman" w:cs="Times New Roman"/>
          <w:sz w:val="24"/>
          <w:szCs w:val="24"/>
        </w:rPr>
        <w:t>j</w:t>
      </w:r>
      <w:r w:rsidR="00CE48A0">
        <w:rPr>
          <w:rFonts w:ascii="Times New Roman" w:eastAsia="Calibri" w:hAnsi="Times New Roman" w:cs="Times New Roman"/>
          <w:sz w:val="24"/>
          <w:szCs w:val="24"/>
        </w:rPr>
        <w:t>a</w:t>
      </w:r>
      <w:r w:rsidR="00B12A7E">
        <w:rPr>
          <w:rFonts w:ascii="Times New Roman" w:eastAsia="Calibri" w:hAnsi="Times New Roman" w:cs="Times New Roman"/>
          <w:sz w:val="24"/>
          <w:szCs w:val="24"/>
        </w:rPr>
        <w:t xml:space="preserve">uan </w:t>
      </w:r>
      <w:r w:rsidR="00B12A7E">
        <w:rPr>
          <w:rFonts w:ascii="Times New Roman" w:eastAsia="Calibri" w:hAnsi="Times New Roman" w:cs="Times New Roman"/>
          <w:sz w:val="24"/>
          <w:szCs w:val="24"/>
        </w:rPr>
        <w:lastRenderedPageBreak/>
        <w:t>Alkitabiah terhadap konsep</w:t>
      </w:r>
      <w:r w:rsidR="00C21512">
        <w:rPr>
          <w:rFonts w:ascii="Times New Roman" w:eastAsia="Calibri" w:hAnsi="Times New Roman" w:cs="Times New Roman"/>
          <w:sz w:val="24"/>
          <w:szCs w:val="24"/>
        </w:rPr>
        <w:t xml:space="preserve"> dan</w:t>
      </w:r>
      <w:r w:rsidR="00B12A7E">
        <w:rPr>
          <w:rFonts w:ascii="Times New Roman" w:eastAsia="Calibri" w:hAnsi="Times New Roman" w:cs="Times New Roman"/>
          <w:sz w:val="24"/>
          <w:szCs w:val="24"/>
        </w:rPr>
        <w:t xml:space="preserve"> p</w:t>
      </w:r>
      <w:r>
        <w:rPr>
          <w:rFonts w:ascii="Times New Roman" w:eastAsia="Calibri" w:hAnsi="Times New Roman" w:cs="Times New Roman"/>
          <w:sz w:val="24"/>
          <w:szCs w:val="24"/>
        </w:rPr>
        <w:t>elaksanaa</w:t>
      </w:r>
      <w:r w:rsidR="00B12A7E">
        <w:rPr>
          <w:rFonts w:ascii="Times New Roman" w:eastAsia="Calibri" w:hAnsi="Times New Roman" w:cs="Times New Roman"/>
          <w:sz w:val="24"/>
          <w:szCs w:val="24"/>
        </w:rPr>
        <w:t>n P</w:t>
      </w:r>
      <w:r w:rsidR="00D01806">
        <w:rPr>
          <w:rFonts w:ascii="Times New Roman" w:eastAsia="Calibri" w:hAnsi="Times New Roman" w:cs="Times New Roman"/>
          <w:sz w:val="24"/>
          <w:szCs w:val="24"/>
        </w:rPr>
        <w:t xml:space="preserve">erjamuan Kudus GPdI Haleluya </w:t>
      </w:r>
      <w:r>
        <w:rPr>
          <w:rFonts w:ascii="Times New Roman" w:eastAsia="Calibri" w:hAnsi="Times New Roman" w:cs="Times New Roman"/>
          <w:sz w:val="24"/>
          <w:szCs w:val="24"/>
        </w:rPr>
        <w:t>dan Implementasinya bagi pertumbuhan spiritualitas jemaat.</w:t>
      </w:r>
    </w:p>
    <w:p w:rsidR="005C3A4A" w:rsidRDefault="005C3A4A" w:rsidP="00220BB8">
      <w:pPr>
        <w:pStyle w:val="ListParagraph"/>
        <w:spacing w:after="0" w:line="480" w:lineRule="auto"/>
        <w:ind w:left="0"/>
        <w:jc w:val="center"/>
        <w:rPr>
          <w:rFonts w:ascii="Times New Roman" w:eastAsia="Calibri" w:hAnsi="Times New Roman" w:cs="Times New Roman"/>
          <w:b/>
          <w:sz w:val="24"/>
          <w:szCs w:val="24"/>
          <w:u w:val="single"/>
        </w:rPr>
      </w:pPr>
    </w:p>
    <w:p w:rsidR="00F726FC" w:rsidRPr="00C90033" w:rsidRDefault="00F726FC" w:rsidP="00220BB8">
      <w:pPr>
        <w:pStyle w:val="ListParagraph"/>
        <w:spacing w:after="0" w:line="480" w:lineRule="auto"/>
        <w:ind w:left="0"/>
        <w:jc w:val="center"/>
        <w:rPr>
          <w:rFonts w:ascii="Times New Roman" w:eastAsia="Calibri" w:hAnsi="Times New Roman" w:cs="Times New Roman"/>
          <w:b/>
          <w:sz w:val="24"/>
          <w:szCs w:val="24"/>
          <w:u w:val="single"/>
        </w:rPr>
      </w:pPr>
      <w:r w:rsidRPr="00C90033">
        <w:rPr>
          <w:rFonts w:ascii="Times New Roman" w:eastAsia="Calibri" w:hAnsi="Times New Roman" w:cs="Times New Roman"/>
          <w:b/>
          <w:sz w:val="24"/>
          <w:szCs w:val="24"/>
          <w:u w:val="single"/>
        </w:rPr>
        <w:t>Metode</w:t>
      </w:r>
      <w:r w:rsidR="00AA370B" w:rsidRPr="00C90033">
        <w:rPr>
          <w:rFonts w:ascii="Times New Roman" w:eastAsia="Calibri" w:hAnsi="Times New Roman" w:cs="Times New Roman"/>
          <w:b/>
          <w:sz w:val="24"/>
          <w:szCs w:val="24"/>
          <w:u w:val="single"/>
        </w:rPr>
        <w:t xml:space="preserve"> </w:t>
      </w:r>
      <w:r w:rsidRPr="00C90033">
        <w:rPr>
          <w:rFonts w:ascii="Times New Roman" w:eastAsia="Calibri" w:hAnsi="Times New Roman" w:cs="Times New Roman"/>
          <w:b/>
          <w:sz w:val="24"/>
          <w:szCs w:val="24"/>
          <w:u w:val="single"/>
        </w:rPr>
        <w:t>Penelitian</w:t>
      </w:r>
    </w:p>
    <w:p w:rsidR="00F726FC" w:rsidRPr="00670E2E" w:rsidRDefault="00F726FC" w:rsidP="00220BB8">
      <w:pPr>
        <w:spacing w:after="0" w:line="480" w:lineRule="auto"/>
        <w:ind w:firstLine="709"/>
        <w:jc w:val="both"/>
        <w:rPr>
          <w:rFonts w:ascii="Times New Roman" w:eastAsia="Calibri" w:hAnsi="Times New Roman" w:cs="Times New Roman"/>
          <w:sz w:val="24"/>
          <w:szCs w:val="24"/>
        </w:rPr>
      </w:pPr>
      <w:r w:rsidRPr="00670E2E">
        <w:rPr>
          <w:rFonts w:ascii="Times New Roman" w:eastAsia="Calibri" w:hAnsi="Times New Roman" w:cs="Times New Roman"/>
          <w:sz w:val="24"/>
          <w:szCs w:val="24"/>
        </w:rPr>
        <w:t>Metode yang digunakan dalam penulisan skripsi ini adalah metode deskriptif-bibliologis. Metode deskriptif adalah metode penelitian yang dilakukan dengan mengumpulkan data, memberi gambaran, penegasan suatu konteks atau gejala serta menjawab pertanyaan sehubungan dengan subjek penelitian.</w:t>
      </w:r>
      <w:r w:rsidRPr="009156B6">
        <w:rPr>
          <w:vertAlign w:val="superscript"/>
        </w:rPr>
        <w:footnoteReference w:id="24"/>
      </w:r>
      <w:r>
        <w:rPr>
          <w:rFonts w:ascii="Times New Roman" w:eastAsia="Calibri" w:hAnsi="Times New Roman" w:cs="Times New Roman"/>
          <w:sz w:val="24"/>
          <w:szCs w:val="24"/>
        </w:rPr>
        <w:t xml:space="preserve"> </w:t>
      </w:r>
      <w:r w:rsidRPr="00670E2E">
        <w:rPr>
          <w:rFonts w:ascii="Times New Roman" w:eastAsia="Calibri" w:hAnsi="Times New Roman" w:cs="Times New Roman"/>
          <w:sz w:val="24"/>
          <w:szCs w:val="24"/>
        </w:rPr>
        <w:t>Koentjaraningrat menjelaskan bahwa deskriptif adalah seseorang yang berusaha menggambarkan secara tepat sifat-sifat suatu individu, keadaan, gejala dan kelompok tertentu, untuk menentukan frekuensi adanya hubungan tertentu antar suatu gejala dan gejala lain dalam masyarakat.</w:t>
      </w:r>
      <w:r w:rsidRPr="009156B6">
        <w:rPr>
          <w:vertAlign w:val="superscript"/>
        </w:rPr>
        <w:footnoteReference w:id="25"/>
      </w:r>
      <w:r w:rsidRPr="00670E2E">
        <w:rPr>
          <w:rFonts w:ascii="Times New Roman" w:eastAsia="Calibri" w:hAnsi="Times New Roman" w:cs="Times New Roman"/>
          <w:sz w:val="24"/>
          <w:szCs w:val="24"/>
        </w:rPr>
        <w:t xml:space="preserve"> Penelitian ini bertujuan untuk mengumpulkan data, gambaran, penegasan suatu konteks tulisan sistematika, atau gejala serta menjawab pertanyaan sehubungan status subjek penelitian saat ini.</w:t>
      </w:r>
      <w:r w:rsidRPr="009156B6">
        <w:rPr>
          <w:vertAlign w:val="superscript"/>
        </w:rPr>
        <w:footnoteReference w:id="26"/>
      </w:r>
    </w:p>
    <w:p w:rsidR="00F726FC" w:rsidRPr="00670E2E" w:rsidRDefault="00F726FC" w:rsidP="00220BB8">
      <w:pPr>
        <w:spacing w:after="0" w:line="480" w:lineRule="auto"/>
        <w:ind w:firstLine="720"/>
        <w:jc w:val="both"/>
        <w:rPr>
          <w:rFonts w:ascii="Times New Roman" w:eastAsia="Calibri" w:hAnsi="Times New Roman" w:cs="Times New Roman"/>
          <w:sz w:val="24"/>
          <w:szCs w:val="24"/>
        </w:rPr>
      </w:pPr>
      <w:r w:rsidRPr="00670E2E">
        <w:rPr>
          <w:rFonts w:ascii="Times New Roman" w:eastAsia="Calibri" w:hAnsi="Times New Roman" w:cs="Times New Roman"/>
          <w:sz w:val="24"/>
          <w:szCs w:val="24"/>
        </w:rPr>
        <w:t xml:space="preserve">Untuk mendapatkan data-data penelitian, penulis menggunakan metode survey wawancara bebas terpimpin. Wawancara bebas terpimpin adalah proses wawancara yang dilakukan antara pewawancara dengan orang yang diwawancarai, dalam hal ini pewawancara hanya membuat pokok-pokok masalah yang akan diteliti, selanjutnya dalam proses wawancara yang sedang berlangsung, pewawancara </w:t>
      </w:r>
      <w:r w:rsidRPr="00670E2E">
        <w:rPr>
          <w:rFonts w:ascii="Times New Roman" w:eastAsia="Calibri" w:hAnsi="Times New Roman" w:cs="Times New Roman"/>
          <w:sz w:val="24"/>
          <w:szCs w:val="24"/>
        </w:rPr>
        <w:lastRenderedPageBreak/>
        <w:t>mengendalikan semua isi pembicaraan jika sudah menyimpang dari pokok pembicaraan.</w:t>
      </w:r>
      <w:r w:rsidRPr="009156B6">
        <w:rPr>
          <w:vertAlign w:val="superscript"/>
        </w:rPr>
        <w:footnoteReference w:id="27"/>
      </w:r>
      <w:r w:rsidRPr="00670E2E">
        <w:rPr>
          <w:rFonts w:ascii="Times New Roman" w:eastAsia="Calibri" w:hAnsi="Times New Roman" w:cs="Times New Roman"/>
          <w:sz w:val="24"/>
          <w:szCs w:val="24"/>
        </w:rPr>
        <w:t xml:space="preserve"> Selain itu juga, penulis menggunakan metode penelitian melalui </w:t>
      </w:r>
      <w:r w:rsidR="00C90033">
        <w:rPr>
          <w:rFonts w:ascii="Times New Roman" w:eastAsia="Calibri" w:hAnsi="Times New Roman" w:cs="Times New Roman"/>
          <w:sz w:val="24"/>
          <w:szCs w:val="24"/>
        </w:rPr>
        <w:t xml:space="preserve"> </w:t>
      </w:r>
      <w:r w:rsidRPr="00670E2E">
        <w:rPr>
          <w:rFonts w:ascii="Times New Roman" w:eastAsia="Calibri" w:hAnsi="Times New Roman" w:cs="Times New Roman"/>
          <w:sz w:val="24"/>
          <w:szCs w:val="24"/>
        </w:rPr>
        <w:t>internet dan lain sebagainya.</w:t>
      </w:r>
    </w:p>
    <w:p w:rsidR="00F726FC" w:rsidRPr="00670E2E" w:rsidRDefault="00F726FC" w:rsidP="00220BB8">
      <w:pPr>
        <w:spacing w:after="0" w:line="480" w:lineRule="auto"/>
        <w:ind w:firstLine="720"/>
        <w:jc w:val="both"/>
        <w:rPr>
          <w:rFonts w:ascii="Times New Roman" w:eastAsia="Calibri" w:hAnsi="Times New Roman" w:cs="Times New Roman"/>
          <w:sz w:val="24"/>
          <w:szCs w:val="24"/>
        </w:rPr>
      </w:pPr>
      <w:r w:rsidRPr="00670E2E">
        <w:rPr>
          <w:rFonts w:ascii="Times New Roman" w:eastAsia="Calibri" w:hAnsi="Times New Roman" w:cs="Times New Roman"/>
          <w:sz w:val="24"/>
          <w:szCs w:val="24"/>
        </w:rPr>
        <w:t>Penulisan ini menggunakan metode bibliologis, oleh karena penelitian ini d</w:t>
      </w:r>
      <w:r w:rsidR="00062CCB">
        <w:rPr>
          <w:rFonts w:ascii="Times New Roman" w:eastAsia="Calibri" w:hAnsi="Times New Roman" w:cs="Times New Roman"/>
          <w:sz w:val="24"/>
          <w:szCs w:val="24"/>
        </w:rPr>
        <w:t>idasarkan pada prinsip-prinsip A</w:t>
      </w:r>
      <w:r w:rsidRPr="00670E2E">
        <w:rPr>
          <w:rFonts w:ascii="Times New Roman" w:eastAsia="Calibri" w:hAnsi="Times New Roman" w:cs="Times New Roman"/>
          <w:sz w:val="24"/>
          <w:szCs w:val="24"/>
        </w:rPr>
        <w:t>lkitabiah dan bertanggung</w:t>
      </w:r>
      <w:r w:rsidR="006641BA">
        <w:rPr>
          <w:rFonts w:ascii="Times New Roman" w:eastAsia="Calibri" w:hAnsi="Times New Roman" w:cs="Times New Roman"/>
          <w:sz w:val="24"/>
          <w:szCs w:val="24"/>
        </w:rPr>
        <w:t xml:space="preserve"> </w:t>
      </w:r>
      <w:r w:rsidRPr="00670E2E">
        <w:rPr>
          <w:rFonts w:ascii="Times New Roman" w:eastAsia="Calibri" w:hAnsi="Times New Roman" w:cs="Times New Roman"/>
          <w:sz w:val="24"/>
          <w:szCs w:val="24"/>
        </w:rPr>
        <w:t>jawab (menggunakan analisa teks dengan memperhatikan: sumber teks, b</w:t>
      </w:r>
      <w:r w:rsidR="00256F0E">
        <w:rPr>
          <w:rFonts w:ascii="Times New Roman" w:eastAsia="Calibri" w:hAnsi="Times New Roman" w:cs="Times New Roman"/>
          <w:sz w:val="24"/>
          <w:szCs w:val="24"/>
        </w:rPr>
        <w:t>ahasa asli teks, dan arti teks</w:t>
      </w:r>
      <w:r w:rsidRPr="00670E2E">
        <w:rPr>
          <w:rFonts w:ascii="Times New Roman" w:eastAsia="Calibri" w:hAnsi="Times New Roman" w:cs="Times New Roman"/>
          <w:sz w:val="24"/>
          <w:szCs w:val="24"/>
        </w:rPr>
        <w:t>, dan lain-lain), guna menemukan makna sesungguhnya dari teks kitab suci yang diteliti.</w:t>
      </w:r>
      <w:r w:rsidRPr="009156B6">
        <w:rPr>
          <w:vertAlign w:val="superscript"/>
        </w:rPr>
        <w:footnoteReference w:id="28"/>
      </w:r>
    </w:p>
    <w:p w:rsidR="00C21512" w:rsidRDefault="00F726FC" w:rsidP="00442DF6">
      <w:pPr>
        <w:spacing w:after="0" w:line="480" w:lineRule="auto"/>
        <w:ind w:firstLine="720"/>
        <w:jc w:val="both"/>
        <w:rPr>
          <w:rFonts w:ascii="Times New Roman" w:eastAsia="Calibri" w:hAnsi="Times New Roman" w:cs="Times New Roman"/>
          <w:sz w:val="24"/>
          <w:szCs w:val="24"/>
        </w:rPr>
      </w:pPr>
      <w:r w:rsidRPr="00670E2E">
        <w:rPr>
          <w:rFonts w:ascii="Times New Roman" w:eastAsia="Calibri" w:hAnsi="Times New Roman" w:cs="Times New Roman"/>
          <w:sz w:val="24"/>
          <w:szCs w:val="24"/>
        </w:rPr>
        <w:t xml:space="preserve">Untuk itu, penulis menggunakan beberapa buku penunjang, yaitu: </w:t>
      </w:r>
      <w:r w:rsidRPr="00670E2E">
        <w:rPr>
          <w:rFonts w:ascii="Times New Roman" w:eastAsia="Calibri" w:hAnsi="Times New Roman" w:cs="Times New Roman"/>
          <w:i/>
          <w:sz w:val="24"/>
          <w:szCs w:val="24"/>
        </w:rPr>
        <w:t>Linguistic Key to The Bi</w:t>
      </w:r>
      <w:r>
        <w:rPr>
          <w:rFonts w:ascii="Times New Roman" w:eastAsia="Calibri" w:hAnsi="Times New Roman" w:cs="Times New Roman"/>
          <w:i/>
          <w:sz w:val="24"/>
          <w:szCs w:val="24"/>
        </w:rPr>
        <w:t>ble New T</w:t>
      </w:r>
      <w:r w:rsidRPr="00670E2E">
        <w:rPr>
          <w:rFonts w:ascii="Times New Roman" w:eastAsia="Calibri" w:hAnsi="Times New Roman" w:cs="Times New Roman"/>
          <w:i/>
          <w:sz w:val="24"/>
          <w:szCs w:val="24"/>
        </w:rPr>
        <w:t>estament, A Greek English Lexicon of The New Testament, Vine’s Expository Dictionary of Old and New Tes</w:t>
      </w:r>
      <w:r w:rsidR="00FD5038">
        <w:rPr>
          <w:rFonts w:ascii="Times New Roman" w:eastAsia="Calibri" w:hAnsi="Times New Roman" w:cs="Times New Roman"/>
          <w:i/>
          <w:sz w:val="24"/>
          <w:szCs w:val="24"/>
        </w:rPr>
        <w:t xml:space="preserve">tament Words, </w:t>
      </w:r>
      <w:r>
        <w:rPr>
          <w:rFonts w:ascii="Times New Roman" w:eastAsia="Calibri" w:hAnsi="Times New Roman" w:cs="Times New Roman"/>
          <w:i/>
          <w:sz w:val="24"/>
          <w:szCs w:val="24"/>
        </w:rPr>
        <w:t>Perjamuan malam, Perjamuan Tuhan, Sekelilinng Meja Tuhan, Pengantar Dogmatika I, Iman Kristen, Sistematika Kristen, Pengantar Dogmatika</w:t>
      </w:r>
      <w:r w:rsidR="00FD5038">
        <w:rPr>
          <w:rFonts w:ascii="Times New Roman" w:eastAsia="Calibri" w:hAnsi="Times New Roman" w:cs="Times New Roman"/>
          <w:i/>
          <w:sz w:val="24"/>
          <w:szCs w:val="24"/>
        </w:rPr>
        <w:t>, Teologi Sistematika, Intis</w:t>
      </w:r>
      <w:r w:rsidR="00B12A7E">
        <w:rPr>
          <w:rFonts w:ascii="Times New Roman" w:eastAsia="Calibri" w:hAnsi="Times New Roman" w:cs="Times New Roman"/>
          <w:i/>
          <w:sz w:val="24"/>
          <w:szCs w:val="24"/>
        </w:rPr>
        <w:t>ari Iman Kristen, Aku Percaya, B</w:t>
      </w:r>
      <w:r w:rsidR="00FD5038">
        <w:rPr>
          <w:rFonts w:ascii="Times New Roman" w:eastAsia="Calibri" w:hAnsi="Times New Roman" w:cs="Times New Roman"/>
          <w:i/>
          <w:sz w:val="24"/>
          <w:szCs w:val="24"/>
        </w:rPr>
        <w:t>erb</w:t>
      </w:r>
      <w:r w:rsidR="00D448AD">
        <w:rPr>
          <w:rFonts w:ascii="Times New Roman" w:eastAsia="Calibri" w:hAnsi="Times New Roman" w:cs="Times New Roman"/>
          <w:i/>
          <w:sz w:val="24"/>
          <w:szCs w:val="24"/>
        </w:rPr>
        <w:t>eda Namun Satu Tubuh</w:t>
      </w:r>
      <w:r w:rsidRPr="00670E2E">
        <w:rPr>
          <w:rFonts w:ascii="Times New Roman" w:eastAsia="Calibri" w:hAnsi="Times New Roman" w:cs="Times New Roman"/>
          <w:i/>
          <w:sz w:val="24"/>
          <w:szCs w:val="24"/>
        </w:rPr>
        <w:t xml:space="preserve"> </w:t>
      </w:r>
      <w:r w:rsidRPr="00670E2E">
        <w:rPr>
          <w:rFonts w:ascii="Times New Roman" w:eastAsia="Calibri" w:hAnsi="Times New Roman" w:cs="Times New Roman"/>
          <w:sz w:val="24"/>
          <w:szCs w:val="24"/>
        </w:rPr>
        <w:t xml:space="preserve">dan lain-lain. </w:t>
      </w:r>
    </w:p>
    <w:p w:rsidR="005915A8" w:rsidRPr="00670E2E" w:rsidRDefault="005915A8" w:rsidP="00442DF6">
      <w:pPr>
        <w:spacing w:after="0" w:line="480" w:lineRule="auto"/>
        <w:ind w:firstLine="720"/>
        <w:jc w:val="both"/>
        <w:rPr>
          <w:rFonts w:ascii="Times New Roman" w:eastAsia="Calibri" w:hAnsi="Times New Roman" w:cs="Times New Roman"/>
          <w:sz w:val="24"/>
          <w:szCs w:val="24"/>
        </w:rPr>
      </w:pPr>
    </w:p>
    <w:p w:rsidR="00F726FC" w:rsidRPr="003F277C" w:rsidRDefault="00F726FC" w:rsidP="00220BB8">
      <w:pPr>
        <w:pStyle w:val="ListParagraph"/>
        <w:spacing w:after="0" w:line="480" w:lineRule="auto"/>
        <w:ind w:left="0"/>
        <w:jc w:val="center"/>
        <w:rPr>
          <w:rFonts w:ascii="Times New Roman" w:eastAsia="Calibri" w:hAnsi="Times New Roman" w:cs="Times New Roman"/>
          <w:b/>
          <w:sz w:val="24"/>
          <w:szCs w:val="24"/>
          <w:u w:val="single"/>
        </w:rPr>
      </w:pPr>
      <w:r w:rsidRPr="003F277C">
        <w:rPr>
          <w:rFonts w:ascii="Times New Roman" w:eastAsia="Calibri" w:hAnsi="Times New Roman" w:cs="Times New Roman"/>
          <w:b/>
          <w:sz w:val="24"/>
          <w:szCs w:val="24"/>
          <w:u w:val="single"/>
        </w:rPr>
        <w:t>Defenisi Istilah</w:t>
      </w:r>
    </w:p>
    <w:p w:rsidR="00F726FC" w:rsidRDefault="00F726FC" w:rsidP="001F132E">
      <w:pPr>
        <w:spacing w:after="0" w:line="480" w:lineRule="auto"/>
        <w:ind w:firstLine="709"/>
        <w:jc w:val="both"/>
        <w:rPr>
          <w:rFonts w:ascii="Times New Roman" w:eastAsia="Calibri" w:hAnsi="Times New Roman" w:cs="Times New Roman"/>
          <w:sz w:val="24"/>
          <w:szCs w:val="24"/>
        </w:rPr>
      </w:pPr>
      <w:r w:rsidRPr="00C1211B">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penulisan skripsi ini ada beberapa istilah dan singkatan yang perlu dijelaskan artinya sebagai berikut:</w:t>
      </w:r>
    </w:p>
    <w:p w:rsidR="00F726FC" w:rsidRPr="003B0981" w:rsidRDefault="00520B4C" w:rsidP="00220B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”Tinjauan” be</w:t>
      </w:r>
      <w:r w:rsidR="00F726FC">
        <w:rPr>
          <w:rFonts w:ascii="Times New Roman" w:hAnsi="Times New Roman" w:cs="Times New Roman"/>
          <w:sz w:val="24"/>
          <w:szCs w:val="24"/>
        </w:rPr>
        <w:t xml:space="preserve">rasal dari kata ”tinjau” yang berarti mengamati atau menyelidiki. Jadi, tinjauan adalah suatu hasil, suatu pandangan, suatu pendapat yang </w:t>
      </w:r>
      <w:r w:rsidR="00F726FC">
        <w:rPr>
          <w:rFonts w:ascii="Times New Roman" w:hAnsi="Times New Roman" w:cs="Times New Roman"/>
          <w:sz w:val="24"/>
          <w:szCs w:val="24"/>
        </w:rPr>
        <w:lastRenderedPageBreak/>
        <w:t>dapat disimpulkan setelah selesai mengadakan penyelidikan,</w:t>
      </w:r>
      <w:r w:rsidR="00256F0E">
        <w:rPr>
          <w:rFonts w:ascii="Times New Roman" w:hAnsi="Times New Roman" w:cs="Times New Roman"/>
          <w:sz w:val="24"/>
          <w:szCs w:val="24"/>
        </w:rPr>
        <w:t xml:space="preserve"> </w:t>
      </w:r>
      <w:r w:rsidR="00F726FC">
        <w:rPr>
          <w:rFonts w:ascii="Times New Roman" w:hAnsi="Times New Roman" w:cs="Times New Roman"/>
          <w:sz w:val="24"/>
          <w:szCs w:val="24"/>
        </w:rPr>
        <w:t>pembelajaran dan pengamatan.</w:t>
      </w:r>
      <w:r w:rsidR="00F726FC">
        <w:rPr>
          <w:rStyle w:val="FootnoteReference"/>
          <w:rFonts w:ascii="Times New Roman" w:hAnsi="Times New Roman" w:cs="Times New Roman"/>
          <w:sz w:val="24"/>
          <w:szCs w:val="24"/>
        </w:rPr>
        <w:footnoteReference w:id="29"/>
      </w:r>
      <w:r w:rsidR="00F726FC">
        <w:rPr>
          <w:rFonts w:ascii="Times New Roman" w:hAnsi="Times New Roman" w:cs="Times New Roman"/>
          <w:sz w:val="24"/>
          <w:szCs w:val="24"/>
        </w:rPr>
        <w:t xml:space="preserve"> Sementara Alkitabiah yang dimaksud adalah sec</w:t>
      </w:r>
      <w:r w:rsidR="00D448AD">
        <w:rPr>
          <w:rFonts w:ascii="Times New Roman" w:hAnsi="Times New Roman" w:cs="Times New Roman"/>
          <w:sz w:val="24"/>
          <w:szCs w:val="24"/>
        </w:rPr>
        <w:t>ara Alkitab atau sesuai dengan A</w:t>
      </w:r>
      <w:r w:rsidR="00F726FC">
        <w:rPr>
          <w:rFonts w:ascii="Times New Roman" w:hAnsi="Times New Roman" w:cs="Times New Roman"/>
          <w:sz w:val="24"/>
          <w:szCs w:val="24"/>
        </w:rPr>
        <w:t>lkitab.</w:t>
      </w:r>
    </w:p>
    <w:p w:rsidR="00866077" w:rsidRDefault="00F726FC" w:rsidP="00B12A7E">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56F0E">
        <w:rPr>
          <w:rFonts w:ascii="Times New Roman" w:eastAsia="Calibri" w:hAnsi="Times New Roman" w:cs="Times New Roman"/>
          <w:sz w:val="24"/>
          <w:szCs w:val="24"/>
        </w:rPr>
        <w:t>stilah Perjamuan Kudus dapat dip</w:t>
      </w:r>
      <w:r>
        <w:rPr>
          <w:rFonts w:ascii="Times New Roman" w:eastAsia="Calibri" w:hAnsi="Times New Roman" w:cs="Times New Roman"/>
          <w:sz w:val="24"/>
          <w:szCs w:val="24"/>
        </w:rPr>
        <w:t xml:space="preserve">ahami sebagai salah satu bagian dari sakramen yang ditetapkan oleh Tuhan Yesus sendiri yakni sehari </w:t>
      </w:r>
      <w:r w:rsidR="00520B4C">
        <w:rPr>
          <w:rFonts w:ascii="Times New Roman" w:eastAsia="Calibri" w:hAnsi="Times New Roman" w:cs="Times New Roman"/>
          <w:sz w:val="24"/>
          <w:szCs w:val="24"/>
        </w:rPr>
        <w:t>sebelum kesengsaraan</w:t>
      </w:r>
      <w:r w:rsidR="00256F0E">
        <w:rPr>
          <w:rFonts w:ascii="Times New Roman" w:eastAsia="Calibri" w:hAnsi="Times New Roman" w:cs="Times New Roman"/>
          <w:sz w:val="24"/>
          <w:szCs w:val="24"/>
        </w:rPr>
        <w:t>-</w:t>
      </w:r>
      <w:r w:rsidR="00520B4C">
        <w:rPr>
          <w:rFonts w:ascii="Times New Roman" w:eastAsia="Calibri" w:hAnsi="Times New Roman" w:cs="Times New Roman"/>
          <w:sz w:val="24"/>
          <w:szCs w:val="24"/>
        </w:rPr>
        <w:t>Nya ( Mrk. 14:</w:t>
      </w:r>
      <w:r w:rsidR="004B7ACF">
        <w:rPr>
          <w:rFonts w:ascii="Times New Roman" w:eastAsia="Calibri" w:hAnsi="Times New Roman" w:cs="Times New Roman"/>
          <w:sz w:val="24"/>
          <w:szCs w:val="24"/>
        </w:rPr>
        <w:t xml:space="preserve"> </w:t>
      </w:r>
      <w:r w:rsidR="00520B4C">
        <w:rPr>
          <w:rFonts w:ascii="Times New Roman" w:eastAsia="Calibri" w:hAnsi="Times New Roman" w:cs="Times New Roman"/>
          <w:sz w:val="24"/>
          <w:szCs w:val="24"/>
        </w:rPr>
        <w:t>22-25; Mat. 28:</w:t>
      </w:r>
      <w:r w:rsidR="004B7ACF">
        <w:rPr>
          <w:rFonts w:ascii="Times New Roman" w:eastAsia="Calibri" w:hAnsi="Times New Roman" w:cs="Times New Roman"/>
          <w:sz w:val="24"/>
          <w:szCs w:val="24"/>
        </w:rPr>
        <w:t xml:space="preserve"> </w:t>
      </w:r>
      <w:r w:rsidR="00520B4C">
        <w:rPr>
          <w:rFonts w:ascii="Times New Roman" w:eastAsia="Calibri" w:hAnsi="Times New Roman" w:cs="Times New Roman"/>
          <w:sz w:val="24"/>
          <w:szCs w:val="24"/>
        </w:rPr>
        <w:t>26-29; Luk. 22:</w:t>
      </w:r>
      <w:r w:rsidR="004B7ACF">
        <w:rPr>
          <w:rFonts w:ascii="Times New Roman" w:eastAsia="Calibri" w:hAnsi="Times New Roman" w:cs="Times New Roman"/>
          <w:sz w:val="24"/>
          <w:szCs w:val="24"/>
        </w:rPr>
        <w:t xml:space="preserve"> </w:t>
      </w:r>
      <w:r w:rsidR="00520B4C">
        <w:rPr>
          <w:rFonts w:ascii="Times New Roman" w:eastAsia="Calibri" w:hAnsi="Times New Roman" w:cs="Times New Roman"/>
          <w:sz w:val="24"/>
          <w:szCs w:val="24"/>
        </w:rPr>
        <w:t>14-20; I Kor.</w:t>
      </w:r>
      <w:r>
        <w:rPr>
          <w:rFonts w:ascii="Times New Roman" w:eastAsia="Calibri" w:hAnsi="Times New Roman" w:cs="Times New Roman"/>
          <w:sz w:val="24"/>
          <w:szCs w:val="24"/>
        </w:rPr>
        <w:t xml:space="preserve"> 11:</w:t>
      </w:r>
      <w:r w:rsidR="004B7A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23-26). Dalam katekismus kecil, Marthin Luther disebutkan bahwa: </w:t>
      </w:r>
      <w:r w:rsidR="00B12A7E">
        <w:rPr>
          <w:rFonts w:ascii="Times New Roman" w:eastAsia="Calibri" w:hAnsi="Times New Roman" w:cs="Times New Roman"/>
          <w:sz w:val="24"/>
          <w:szCs w:val="24"/>
        </w:rPr>
        <w:t>Perjamuan K</w:t>
      </w:r>
      <w:r w:rsidRPr="00341388">
        <w:rPr>
          <w:rFonts w:ascii="Times New Roman" w:eastAsia="Calibri" w:hAnsi="Times New Roman" w:cs="Times New Roman"/>
          <w:sz w:val="24"/>
          <w:szCs w:val="24"/>
        </w:rPr>
        <w:t>udus adalah saat makan daging yang sebenar</w:t>
      </w:r>
      <w:r w:rsidR="00D448AD">
        <w:rPr>
          <w:rFonts w:ascii="Times New Roman" w:eastAsia="Calibri" w:hAnsi="Times New Roman" w:cs="Times New Roman"/>
          <w:sz w:val="24"/>
          <w:szCs w:val="24"/>
        </w:rPr>
        <w:t>nya dan minum darah dari Tuhan</w:t>
      </w:r>
      <w:r w:rsidRPr="00341388">
        <w:rPr>
          <w:rFonts w:ascii="Times New Roman" w:eastAsia="Calibri" w:hAnsi="Times New Roman" w:cs="Times New Roman"/>
          <w:sz w:val="24"/>
          <w:szCs w:val="24"/>
        </w:rPr>
        <w:t xml:space="preserve"> kita Yesus Kristus melalui roti dan anggur bagi kita oran</w:t>
      </w:r>
      <w:r>
        <w:rPr>
          <w:rFonts w:ascii="Times New Roman" w:eastAsia="Calibri" w:hAnsi="Times New Roman" w:cs="Times New Roman"/>
          <w:sz w:val="24"/>
          <w:szCs w:val="24"/>
        </w:rPr>
        <w:t>g kristen, sesuai dengan pesan Yesus K</w:t>
      </w:r>
      <w:r w:rsidRPr="00341388">
        <w:rPr>
          <w:rFonts w:ascii="Times New Roman" w:eastAsia="Calibri" w:hAnsi="Times New Roman" w:cs="Times New Roman"/>
          <w:sz w:val="24"/>
          <w:szCs w:val="24"/>
        </w:rPr>
        <w:t>ristus sendiri</w:t>
      </w:r>
      <w:r w:rsidRPr="00341388">
        <w:rPr>
          <w:rFonts w:ascii="Times New Roman" w:eastAsia="Calibri" w:hAnsi="Times New Roman" w:cs="Times New Roman"/>
          <w:sz w:val="32"/>
          <w:szCs w:val="24"/>
        </w:rPr>
        <w:t>.</w:t>
      </w:r>
      <w:r w:rsidRPr="00341388">
        <w:rPr>
          <w:rStyle w:val="FootnoteReference"/>
          <w:rFonts w:ascii="Times New Roman" w:eastAsia="Calibri" w:hAnsi="Times New Roman" w:cs="Times New Roman"/>
          <w:sz w:val="32"/>
          <w:szCs w:val="24"/>
        </w:rPr>
        <w:footnoteReference w:id="30"/>
      </w:r>
      <w:r w:rsidR="00B12A7E">
        <w:rPr>
          <w:rFonts w:ascii="Times New Roman" w:eastAsia="Calibri" w:hAnsi="Times New Roman" w:cs="Times New Roman"/>
          <w:sz w:val="32"/>
          <w:szCs w:val="24"/>
        </w:rPr>
        <w:t xml:space="preserve"> </w:t>
      </w:r>
      <w:r>
        <w:rPr>
          <w:rFonts w:ascii="Times New Roman" w:eastAsia="Calibri" w:hAnsi="Times New Roman" w:cs="Times New Roman"/>
          <w:sz w:val="24"/>
          <w:szCs w:val="24"/>
        </w:rPr>
        <w:t xml:space="preserve">Dalam </w:t>
      </w:r>
      <w:r w:rsidR="00B12A7E">
        <w:rPr>
          <w:rFonts w:ascii="Times New Roman" w:eastAsia="Calibri" w:hAnsi="Times New Roman" w:cs="Times New Roman"/>
          <w:sz w:val="24"/>
          <w:szCs w:val="24"/>
        </w:rPr>
        <w:t>Ensiklopedi dijelaskan bahwa P</w:t>
      </w:r>
      <w:r w:rsidRPr="00FF77A1">
        <w:rPr>
          <w:rFonts w:ascii="Times New Roman" w:eastAsia="Calibri" w:hAnsi="Times New Roman" w:cs="Times New Roman"/>
          <w:sz w:val="24"/>
          <w:szCs w:val="24"/>
        </w:rPr>
        <w:t>erjamuan</w:t>
      </w:r>
      <w:r w:rsidR="00B12A7E">
        <w:rPr>
          <w:rFonts w:ascii="Times New Roman" w:eastAsia="Calibri" w:hAnsi="Times New Roman" w:cs="Times New Roman"/>
          <w:sz w:val="24"/>
          <w:szCs w:val="24"/>
        </w:rPr>
        <w:t xml:space="preserve"> K</w:t>
      </w:r>
      <w:r w:rsidRPr="00FF77A1">
        <w:rPr>
          <w:rFonts w:ascii="Times New Roman" w:eastAsia="Calibri" w:hAnsi="Times New Roman" w:cs="Times New Roman"/>
          <w:sz w:val="24"/>
          <w:szCs w:val="24"/>
        </w:rPr>
        <w:t xml:space="preserve">udus adalah perjamuan yang dilakukan oleh </w:t>
      </w:r>
      <w:r>
        <w:rPr>
          <w:rFonts w:ascii="Times New Roman" w:eastAsia="Calibri" w:hAnsi="Times New Roman" w:cs="Times New Roman"/>
          <w:sz w:val="24"/>
          <w:szCs w:val="24"/>
        </w:rPr>
        <w:t>Tuhan Yesus dengan murid-murid</w:t>
      </w:r>
      <w:r w:rsidR="00256F0E">
        <w:rPr>
          <w:rFonts w:ascii="Times New Roman" w:eastAsia="Calibri" w:hAnsi="Times New Roman" w:cs="Times New Roman"/>
          <w:sz w:val="24"/>
          <w:szCs w:val="24"/>
        </w:rPr>
        <w:t>-</w:t>
      </w:r>
      <w:r>
        <w:rPr>
          <w:rFonts w:ascii="Times New Roman" w:eastAsia="Calibri" w:hAnsi="Times New Roman" w:cs="Times New Roman"/>
          <w:sz w:val="24"/>
          <w:szCs w:val="24"/>
        </w:rPr>
        <w:t>Nya yang diadakan pada malam sebelum Ia diserahkan, dan dalam perjamuan ini Tuhan memberikan ketentuan-ketentuan</w:t>
      </w:r>
      <w:r w:rsidR="00D448AD">
        <w:rPr>
          <w:rFonts w:ascii="Times New Roman" w:eastAsia="Calibri" w:hAnsi="Times New Roman" w:cs="Times New Roman"/>
          <w:sz w:val="24"/>
          <w:szCs w:val="24"/>
        </w:rPr>
        <w:t xml:space="preserve"> dalam melakukan perjamuan ini.</w:t>
      </w:r>
      <w:r w:rsidR="00866077">
        <w:rPr>
          <w:rFonts w:ascii="Times New Roman" w:eastAsia="Calibri" w:hAnsi="Times New Roman" w:cs="Times New Roman"/>
          <w:sz w:val="24"/>
          <w:szCs w:val="24"/>
        </w:rPr>
        <w:t xml:space="preserve"> Sementara yang dimaksud dengan GPdI Haleluya adalah gereja Pentakosta di Indonesia yang ber</w:t>
      </w:r>
      <w:r w:rsidR="00256F0E">
        <w:rPr>
          <w:rFonts w:ascii="Times New Roman" w:eastAsia="Calibri" w:hAnsi="Times New Roman" w:cs="Times New Roman"/>
          <w:sz w:val="24"/>
          <w:szCs w:val="24"/>
        </w:rPr>
        <w:t>ada di desa Seberaya kecamatan T</w:t>
      </w:r>
      <w:r w:rsidR="00866077">
        <w:rPr>
          <w:rFonts w:ascii="Times New Roman" w:eastAsia="Calibri" w:hAnsi="Times New Roman" w:cs="Times New Roman"/>
          <w:sz w:val="24"/>
          <w:szCs w:val="24"/>
        </w:rPr>
        <w:t>igapanah Kabupaten karo, Sumatera</w:t>
      </w:r>
      <w:r w:rsidR="00D01806">
        <w:rPr>
          <w:rFonts w:ascii="Times New Roman" w:eastAsia="Calibri" w:hAnsi="Times New Roman" w:cs="Times New Roman"/>
          <w:sz w:val="24"/>
          <w:szCs w:val="24"/>
        </w:rPr>
        <w:t xml:space="preserve"> Utara.</w:t>
      </w:r>
    </w:p>
    <w:p w:rsidR="0079187E" w:rsidRDefault="00F726FC" w:rsidP="00442DF6">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Jadi, yang dimaksud dengan judul skripsi ini adalah suatu tugas penelitian, pengamatan, peninjauan sec</w:t>
      </w:r>
      <w:r w:rsidR="00866077">
        <w:rPr>
          <w:rFonts w:ascii="Times New Roman" w:eastAsia="Calibri" w:hAnsi="Times New Roman" w:cs="Times New Roman"/>
          <w:sz w:val="24"/>
          <w:szCs w:val="24"/>
        </w:rPr>
        <w:t>ara A</w:t>
      </w:r>
      <w:r>
        <w:rPr>
          <w:rFonts w:ascii="Times New Roman" w:eastAsia="Calibri" w:hAnsi="Times New Roman" w:cs="Times New Roman"/>
          <w:sz w:val="24"/>
          <w:szCs w:val="24"/>
        </w:rPr>
        <w:t xml:space="preserve">lkitabiah tentang </w:t>
      </w:r>
      <w:r w:rsidR="00520B4C">
        <w:rPr>
          <w:rFonts w:ascii="Times New Roman" w:eastAsia="Calibri" w:hAnsi="Times New Roman" w:cs="Times New Roman"/>
          <w:sz w:val="24"/>
          <w:szCs w:val="24"/>
        </w:rPr>
        <w:t>konsep dan pelaksanaan</w:t>
      </w:r>
      <w:r>
        <w:rPr>
          <w:rFonts w:ascii="Times New Roman" w:eastAsia="Calibri" w:hAnsi="Times New Roman" w:cs="Times New Roman"/>
          <w:sz w:val="24"/>
          <w:szCs w:val="24"/>
        </w:rPr>
        <w:t xml:space="preserve"> Perjamuan Ku</w:t>
      </w:r>
      <w:r w:rsidR="00520B4C">
        <w:rPr>
          <w:rFonts w:ascii="Times New Roman" w:eastAsia="Calibri" w:hAnsi="Times New Roman" w:cs="Times New Roman"/>
          <w:sz w:val="24"/>
          <w:szCs w:val="24"/>
        </w:rPr>
        <w:t>dus yang dilaksanakan di GPdI Haleluya</w:t>
      </w:r>
      <w:r w:rsidR="00866077">
        <w:rPr>
          <w:rFonts w:ascii="Times New Roman" w:eastAsia="Calibri" w:hAnsi="Times New Roman" w:cs="Times New Roman"/>
          <w:sz w:val="24"/>
          <w:szCs w:val="24"/>
        </w:rPr>
        <w:t xml:space="preserve"> Seberaya</w:t>
      </w:r>
      <w:r>
        <w:rPr>
          <w:rFonts w:ascii="Times New Roman" w:eastAsia="Calibri" w:hAnsi="Times New Roman" w:cs="Times New Roman"/>
          <w:sz w:val="24"/>
          <w:szCs w:val="24"/>
        </w:rPr>
        <w:t xml:space="preserve">, </w:t>
      </w:r>
      <w:r w:rsidR="00866077">
        <w:rPr>
          <w:rFonts w:ascii="Times New Roman" w:eastAsia="Calibri" w:hAnsi="Times New Roman" w:cs="Times New Roman"/>
          <w:sz w:val="24"/>
          <w:szCs w:val="24"/>
        </w:rPr>
        <w:t>sebagai evaluasi untuk meningkatkan spiritualitas jemaat.</w:t>
      </w:r>
    </w:p>
    <w:p w:rsidR="005C3A4A" w:rsidRPr="00233DDB" w:rsidRDefault="005C3A4A" w:rsidP="00442DF6">
      <w:pPr>
        <w:spacing w:after="0" w:line="480" w:lineRule="auto"/>
        <w:ind w:firstLine="709"/>
        <w:jc w:val="both"/>
        <w:rPr>
          <w:rFonts w:ascii="Times New Roman" w:eastAsia="Calibri" w:hAnsi="Times New Roman" w:cs="Times New Roman"/>
          <w:sz w:val="24"/>
          <w:szCs w:val="24"/>
        </w:rPr>
      </w:pPr>
    </w:p>
    <w:p w:rsidR="00F726FC" w:rsidRPr="000A73F8" w:rsidRDefault="00F726FC" w:rsidP="00220BB8">
      <w:pPr>
        <w:pStyle w:val="ListParagraph"/>
        <w:spacing w:after="0" w:line="480" w:lineRule="auto"/>
        <w:ind w:left="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Sistematika Penelitian</w:t>
      </w:r>
    </w:p>
    <w:p w:rsidR="00F726FC" w:rsidRPr="009156B6" w:rsidRDefault="00B63AD4" w:rsidP="00D448AD">
      <w:pPr>
        <w:spacing w:after="0" w:line="480" w:lineRule="auto"/>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Bab I</w:t>
      </w:r>
      <w:r w:rsidR="00D448AD">
        <w:rPr>
          <w:rFonts w:ascii="Times New Roman" w:eastAsia="Calibri" w:hAnsi="Times New Roman" w:cs="Times New Roman"/>
          <w:sz w:val="24"/>
          <w:szCs w:val="24"/>
        </w:rPr>
        <w:tab/>
      </w:r>
      <w:r>
        <w:rPr>
          <w:rFonts w:ascii="Times New Roman" w:eastAsia="Calibri" w:hAnsi="Times New Roman" w:cs="Times New Roman"/>
          <w:sz w:val="24"/>
          <w:szCs w:val="24"/>
        </w:rPr>
        <w:t>M</w:t>
      </w:r>
      <w:r w:rsidR="00F726FC">
        <w:rPr>
          <w:rFonts w:ascii="Times New Roman" w:eastAsia="Calibri" w:hAnsi="Times New Roman" w:cs="Times New Roman"/>
          <w:sz w:val="24"/>
          <w:szCs w:val="24"/>
        </w:rPr>
        <w:t>e</w:t>
      </w:r>
      <w:r w:rsidR="00F726FC" w:rsidRPr="009156B6">
        <w:rPr>
          <w:rFonts w:ascii="Times New Roman" w:eastAsia="Calibri" w:hAnsi="Times New Roman" w:cs="Times New Roman"/>
          <w:sz w:val="24"/>
          <w:szCs w:val="24"/>
        </w:rPr>
        <w:t>rupakan pendahuluan yang menguraikan la</w:t>
      </w:r>
      <w:r>
        <w:rPr>
          <w:rFonts w:ascii="Times New Roman" w:eastAsia="Calibri" w:hAnsi="Times New Roman" w:cs="Times New Roman"/>
          <w:sz w:val="24"/>
          <w:szCs w:val="24"/>
        </w:rPr>
        <w:t xml:space="preserve">tar belakang penulisan, </w:t>
      </w:r>
      <w:r w:rsidR="00F726FC">
        <w:rPr>
          <w:rFonts w:ascii="Times New Roman" w:eastAsia="Calibri" w:hAnsi="Times New Roman" w:cs="Times New Roman"/>
          <w:sz w:val="24"/>
          <w:szCs w:val="24"/>
        </w:rPr>
        <w:t xml:space="preserve">rumusan </w:t>
      </w:r>
      <w:r w:rsidR="00F726FC" w:rsidRPr="009156B6">
        <w:rPr>
          <w:rFonts w:ascii="Times New Roman" w:eastAsia="Calibri" w:hAnsi="Times New Roman" w:cs="Times New Roman"/>
          <w:sz w:val="24"/>
          <w:szCs w:val="24"/>
        </w:rPr>
        <w:t>masalah, tujuan penulisan, pentingnya pe</w:t>
      </w:r>
      <w:r w:rsidR="00F726FC">
        <w:rPr>
          <w:rFonts w:ascii="Times New Roman" w:eastAsia="Calibri" w:hAnsi="Times New Roman" w:cs="Times New Roman"/>
          <w:sz w:val="24"/>
          <w:szCs w:val="24"/>
        </w:rPr>
        <w:t xml:space="preserve">nulisan, ruang lingkup </w:t>
      </w:r>
      <w:r w:rsidR="00F726FC" w:rsidRPr="009156B6">
        <w:rPr>
          <w:rFonts w:ascii="Times New Roman" w:eastAsia="Calibri" w:hAnsi="Times New Roman" w:cs="Times New Roman"/>
          <w:sz w:val="24"/>
          <w:szCs w:val="24"/>
        </w:rPr>
        <w:t>penulisan, metode penulisan, defenisi istilah, serta sistematika penulisan.</w:t>
      </w:r>
    </w:p>
    <w:p w:rsidR="00B63AD4" w:rsidRDefault="00B63AD4" w:rsidP="00B63AD4">
      <w:pPr>
        <w:tabs>
          <w:tab w:val="left" w:pos="284"/>
          <w:tab w:val="left" w:pos="709"/>
          <w:tab w:val="left" w:pos="1418"/>
        </w:tabs>
        <w:spacing w:after="0" w:line="480" w:lineRule="auto"/>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Bab II</w:t>
      </w:r>
      <w:r>
        <w:rPr>
          <w:rFonts w:ascii="Times New Roman" w:eastAsia="Calibri" w:hAnsi="Times New Roman" w:cs="Times New Roman"/>
          <w:sz w:val="24"/>
          <w:szCs w:val="24"/>
        </w:rPr>
        <w:tab/>
      </w:r>
      <w:r w:rsidR="00D448AD">
        <w:rPr>
          <w:rFonts w:ascii="Times New Roman" w:eastAsia="Calibri" w:hAnsi="Times New Roman" w:cs="Times New Roman"/>
          <w:sz w:val="24"/>
          <w:szCs w:val="24"/>
        </w:rPr>
        <w:tab/>
      </w:r>
      <w:r w:rsidR="00256F0E">
        <w:rPr>
          <w:rFonts w:ascii="Times New Roman" w:eastAsia="Calibri" w:hAnsi="Times New Roman" w:cs="Times New Roman"/>
          <w:sz w:val="24"/>
          <w:szCs w:val="24"/>
        </w:rPr>
        <w:t xml:space="preserve">Menguraikan </w:t>
      </w:r>
      <w:r w:rsidR="00C21512">
        <w:rPr>
          <w:rFonts w:ascii="Times New Roman" w:eastAsia="Calibri" w:hAnsi="Times New Roman" w:cs="Times New Roman"/>
          <w:sz w:val="24"/>
          <w:szCs w:val="24"/>
        </w:rPr>
        <w:t>tentang</w:t>
      </w:r>
      <w:r w:rsidR="00F726FC">
        <w:rPr>
          <w:rFonts w:ascii="Times New Roman" w:eastAsia="Calibri" w:hAnsi="Times New Roman" w:cs="Times New Roman"/>
          <w:sz w:val="24"/>
          <w:szCs w:val="24"/>
        </w:rPr>
        <w:t xml:space="preserve"> konsep dan pelaksanaan Perjamuan Kudus dalam Alkitab, mencakup pengertian </w:t>
      </w:r>
      <w:r w:rsidR="00256F0E">
        <w:rPr>
          <w:rFonts w:ascii="Times New Roman" w:eastAsia="Calibri" w:hAnsi="Times New Roman" w:cs="Times New Roman"/>
          <w:sz w:val="24"/>
          <w:szCs w:val="24"/>
        </w:rPr>
        <w:t>P</w:t>
      </w:r>
      <w:r w:rsidR="00F726FC">
        <w:rPr>
          <w:rFonts w:ascii="Times New Roman" w:eastAsia="Calibri" w:hAnsi="Times New Roman" w:cs="Times New Roman"/>
          <w:sz w:val="24"/>
          <w:szCs w:val="24"/>
        </w:rPr>
        <w:t>erjamuan Kudus, Sejarah Perjamuan Kudus, Perjamuan Kudus dalam Perjanjian Lama dan Perjanjian Baru.</w:t>
      </w:r>
    </w:p>
    <w:p w:rsidR="00B63AD4" w:rsidRDefault="00B12A7E" w:rsidP="00B63AD4">
      <w:pPr>
        <w:tabs>
          <w:tab w:val="left" w:pos="284"/>
          <w:tab w:val="left" w:pos="709"/>
          <w:tab w:val="left" w:pos="1418"/>
        </w:tabs>
        <w:spacing w:after="0" w:line="480" w:lineRule="auto"/>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Bab III</w:t>
      </w:r>
      <w:r w:rsidR="00B63AD4">
        <w:rPr>
          <w:rFonts w:ascii="Times New Roman" w:eastAsia="Calibri" w:hAnsi="Times New Roman" w:cs="Times New Roman"/>
          <w:sz w:val="24"/>
          <w:szCs w:val="24"/>
        </w:rPr>
        <w:tab/>
        <w:t xml:space="preserve"> </w:t>
      </w:r>
      <w:r w:rsidR="00D448AD">
        <w:rPr>
          <w:rFonts w:ascii="Times New Roman" w:eastAsia="Calibri" w:hAnsi="Times New Roman" w:cs="Times New Roman"/>
          <w:sz w:val="24"/>
          <w:szCs w:val="24"/>
        </w:rPr>
        <w:tab/>
      </w:r>
      <w:r>
        <w:rPr>
          <w:rFonts w:ascii="Times New Roman" w:eastAsia="Calibri" w:hAnsi="Times New Roman" w:cs="Times New Roman"/>
          <w:sz w:val="24"/>
          <w:szCs w:val="24"/>
        </w:rPr>
        <w:t>M</w:t>
      </w:r>
      <w:r w:rsidR="00F726FC">
        <w:rPr>
          <w:rFonts w:ascii="Times New Roman" w:eastAsia="Calibri" w:hAnsi="Times New Roman" w:cs="Times New Roman"/>
          <w:sz w:val="24"/>
          <w:szCs w:val="24"/>
        </w:rPr>
        <w:t>enguraikan</w:t>
      </w:r>
      <w:r w:rsidR="00F726FC" w:rsidRPr="009156B6">
        <w:rPr>
          <w:rFonts w:ascii="Times New Roman" w:eastAsia="Calibri" w:hAnsi="Times New Roman" w:cs="Times New Roman"/>
          <w:sz w:val="24"/>
          <w:szCs w:val="24"/>
        </w:rPr>
        <w:t xml:space="preserve"> </w:t>
      </w:r>
      <w:r w:rsidR="00F726FC">
        <w:rPr>
          <w:rFonts w:ascii="Times New Roman" w:eastAsia="Calibri" w:hAnsi="Times New Roman" w:cs="Times New Roman"/>
          <w:sz w:val="24"/>
          <w:szCs w:val="24"/>
        </w:rPr>
        <w:t>tentang Konsep dan Pelaksan</w:t>
      </w:r>
      <w:r w:rsidR="008C2FA1">
        <w:rPr>
          <w:rFonts w:ascii="Times New Roman" w:eastAsia="Calibri" w:hAnsi="Times New Roman" w:cs="Times New Roman"/>
          <w:sz w:val="24"/>
          <w:szCs w:val="24"/>
        </w:rPr>
        <w:t>aan Perjamuan Kudus menurut GPdI</w:t>
      </w:r>
      <w:r w:rsidR="00256F0E">
        <w:rPr>
          <w:rFonts w:ascii="Times New Roman" w:eastAsia="Calibri" w:hAnsi="Times New Roman" w:cs="Times New Roman"/>
          <w:sz w:val="24"/>
          <w:szCs w:val="24"/>
        </w:rPr>
        <w:t xml:space="preserve"> Haleluya Seberaya </w:t>
      </w:r>
      <w:r w:rsidR="00F726FC">
        <w:rPr>
          <w:rFonts w:ascii="Times New Roman" w:eastAsia="Calibri" w:hAnsi="Times New Roman" w:cs="Times New Roman"/>
          <w:sz w:val="24"/>
          <w:szCs w:val="24"/>
        </w:rPr>
        <w:t>yakni mencakup, latar belakang Perjamuan Kud</w:t>
      </w:r>
      <w:r w:rsidR="00256F0E">
        <w:rPr>
          <w:rFonts w:ascii="Times New Roman" w:eastAsia="Calibri" w:hAnsi="Times New Roman" w:cs="Times New Roman"/>
          <w:sz w:val="24"/>
          <w:szCs w:val="24"/>
        </w:rPr>
        <w:t>us, arti dan makna, tujuannya.</w:t>
      </w:r>
      <w:r w:rsidR="00D448AD">
        <w:rPr>
          <w:rFonts w:ascii="Times New Roman" w:eastAsia="Calibri" w:hAnsi="Times New Roman" w:cs="Times New Roman"/>
          <w:sz w:val="24"/>
          <w:szCs w:val="24"/>
        </w:rPr>
        <w:t xml:space="preserve"> </w:t>
      </w:r>
    </w:p>
    <w:p w:rsidR="00F726FC" w:rsidRPr="009156B6" w:rsidRDefault="00F726FC" w:rsidP="00D448AD">
      <w:pPr>
        <w:tabs>
          <w:tab w:val="left" w:pos="284"/>
          <w:tab w:val="left" w:pos="709"/>
          <w:tab w:val="left" w:pos="1418"/>
        </w:tabs>
        <w:spacing w:after="0" w:line="480" w:lineRule="auto"/>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Bab IV</w:t>
      </w:r>
      <w:r w:rsidR="00B63AD4">
        <w:rPr>
          <w:rFonts w:ascii="Times New Roman" w:eastAsia="Calibri" w:hAnsi="Times New Roman" w:cs="Times New Roman"/>
          <w:sz w:val="24"/>
          <w:szCs w:val="24"/>
        </w:rPr>
        <w:t xml:space="preserve"> </w:t>
      </w:r>
      <w:r w:rsidR="00D448AD">
        <w:rPr>
          <w:rFonts w:ascii="Times New Roman" w:eastAsia="Calibri" w:hAnsi="Times New Roman" w:cs="Times New Roman"/>
          <w:sz w:val="24"/>
          <w:szCs w:val="24"/>
        </w:rPr>
        <w:tab/>
      </w:r>
      <w:r>
        <w:rPr>
          <w:rFonts w:ascii="Times New Roman" w:eastAsia="Calibri" w:hAnsi="Times New Roman" w:cs="Times New Roman"/>
          <w:sz w:val="24"/>
          <w:szCs w:val="24"/>
        </w:rPr>
        <w:t>Meninjau secara Alkitabiah Perjamuan Kudus dalam kon</w:t>
      </w:r>
      <w:r w:rsidR="00C21512">
        <w:rPr>
          <w:rFonts w:ascii="Times New Roman" w:eastAsia="Calibri" w:hAnsi="Times New Roman" w:cs="Times New Roman"/>
          <w:sz w:val="24"/>
          <w:szCs w:val="24"/>
        </w:rPr>
        <w:t>sep dan pelaksanaannya di</w:t>
      </w:r>
      <w:r w:rsidR="008C2FA1">
        <w:rPr>
          <w:rFonts w:ascii="Times New Roman" w:eastAsia="Calibri" w:hAnsi="Times New Roman" w:cs="Times New Roman"/>
          <w:sz w:val="24"/>
          <w:szCs w:val="24"/>
        </w:rPr>
        <w:t xml:space="preserve"> GPdI</w:t>
      </w:r>
      <w:r>
        <w:rPr>
          <w:rFonts w:ascii="Times New Roman" w:eastAsia="Calibri" w:hAnsi="Times New Roman" w:cs="Times New Roman"/>
          <w:sz w:val="24"/>
          <w:szCs w:val="24"/>
        </w:rPr>
        <w:t xml:space="preserve"> Haleluya Seberaya</w:t>
      </w:r>
      <w:r w:rsidR="00256F0E">
        <w:rPr>
          <w:rFonts w:ascii="Times New Roman" w:eastAsia="Calibri" w:hAnsi="Times New Roman" w:cs="Times New Roman"/>
          <w:sz w:val="24"/>
          <w:szCs w:val="24"/>
        </w:rPr>
        <w:t>.</w:t>
      </w:r>
    </w:p>
    <w:p w:rsidR="005A6522" w:rsidRDefault="00F726FC" w:rsidP="00C90033">
      <w:pPr>
        <w:spacing w:after="0" w:line="480" w:lineRule="auto"/>
        <w:ind w:left="1418" w:hanging="141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Bab V</w:t>
      </w:r>
      <w:bookmarkStart w:id="0" w:name="_GoBack"/>
      <w:bookmarkEnd w:id="0"/>
      <w:r w:rsidR="00D448AD">
        <w:rPr>
          <w:rFonts w:ascii="Times New Roman" w:eastAsia="Calibri" w:hAnsi="Times New Roman" w:cs="Times New Roman"/>
          <w:sz w:val="24"/>
          <w:szCs w:val="24"/>
        </w:rPr>
        <w:tab/>
      </w:r>
      <w:r>
        <w:rPr>
          <w:rFonts w:ascii="Times New Roman" w:eastAsia="Calibri" w:hAnsi="Times New Roman" w:cs="Times New Roman"/>
          <w:sz w:val="24"/>
          <w:szCs w:val="24"/>
        </w:rPr>
        <w:t>Menyimpulkan semua pokok-pokok bahasan yang telah dibahas d</w:t>
      </w:r>
      <w:r w:rsidR="00B63AD4">
        <w:rPr>
          <w:rFonts w:ascii="Times New Roman" w:eastAsia="Calibri" w:hAnsi="Times New Roman" w:cs="Times New Roman"/>
          <w:sz w:val="24"/>
          <w:szCs w:val="24"/>
        </w:rPr>
        <w:t xml:space="preserve">an </w:t>
      </w:r>
      <w:r>
        <w:rPr>
          <w:rFonts w:ascii="Times New Roman" w:eastAsia="Calibri" w:hAnsi="Times New Roman" w:cs="Times New Roman"/>
          <w:sz w:val="24"/>
          <w:szCs w:val="24"/>
        </w:rPr>
        <w:t>bab-bab sebelumnya serta saran-saran yang dianggap penting.</w:t>
      </w:r>
    </w:p>
    <w:p w:rsidR="001F132E" w:rsidRDefault="001F132E" w:rsidP="00C90033">
      <w:pPr>
        <w:spacing w:after="0" w:line="480" w:lineRule="auto"/>
        <w:ind w:left="1418" w:hanging="1418"/>
        <w:contextualSpacing/>
        <w:jc w:val="both"/>
        <w:rPr>
          <w:rFonts w:ascii="Times New Roman" w:eastAsia="Calibri" w:hAnsi="Times New Roman" w:cs="Times New Roman"/>
          <w:sz w:val="24"/>
          <w:szCs w:val="24"/>
        </w:rPr>
      </w:pPr>
    </w:p>
    <w:p w:rsidR="001F132E" w:rsidRDefault="001F132E" w:rsidP="00C90033">
      <w:pPr>
        <w:spacing w:after="0" w:line="480" w:lineRule="auto"/>
        <w:ind w:left="1418" w:hanging="1418"/>
        <w:contextualSpacing/>
        <w:jc w:val="both"/>
        <w:rPr>
          <w:rFonts w:ascii="Times New Roman" w:eastAsia="Calibri" w:hAnsi="Times New Roman" w:cs="Times New Roman"/>
          <w:sz w:val="24"/>
          <w:szCs w:val="24"/>
        </w:rPr>
      </w:pPr>
    </w:p>
    <w:p w:rsidR="00142BAA" w:rsidRPr="003E51AE" w:rsidRDefault="00142BAA" w:rsidP="003E51AE">
      <w:pPr>
        <w:tabs>
          <w:tab w:val="left" w:pos="0"/>
          <w:tab w:val="left" w:pos="709"/>
        </w:tabs>
        <w:spacing w:after="0" w:line="480" w:lineRule="auto"/>
        <w:jc w:val="both"/>
        <w:rPr>
          <w:rFonts w:ascii="Times New Roman" w:hAnsi="Times New Roman" w:cs="Times New Roman"/>
          <w:sz w:val="24"/>
          <w:szCs w:val="24"/>
        </w:rPr>
      </w:pPr>
    </w:p>
    <w:p w:rsidR="0085572C" w:rsidRPr="003E51AE" w:rsidRDefault="0085572C">
      <w:pPr>
        <w:tabs>
          <w:tab w:val="left" w:pos="0"/>
          <w:tab w:val="left" w:pos="709"/>
        </w:tabs>
        <w:spacing w:after="0" w:line="480" w:lineRule="auto"/>
        <w:jc w:val="both"/>
        <w:rPr>
          <w:rFonts w:ascii="Times New Roman" w:hAnsi="Times New Roman" w:cs="Times New Roman"/>
          <w:sz w:val="24"/>
          <w:szCs w:val="24"/>
        </w:rPr>
      </w:pPr>
    </w:p>
    <w:sectPr w:rsidR="0085572C" w:rsidRPr="003E51AE" w:rsidSect="0085572C">
      <w:headerReference w:type="default" r:id="rId8"/>
      <w:footerReference w:type="default" r:id="rId9"/>
      <w:pgSz w:w="12240" w:h="15840" w:code="1"/>
      <w:pgMar w:top="2268" w:right="1701" w:bottom="1701" w:left="2268" w:header="96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C9" w:rsidRDefault="000517C9" w:rsidP="00F726FC">
      <w:pPr>
        <w:spacing w:after="0" w:line="240" w:lineRule="auto"/>
      </w:pPr>
      <w:r>
        <w:separator/>
      </w:r>
    </w:p>
  </w:endnote>
  <w:endnote w:type="continuationSeparator" w:id="1">
    <w:p w:rsidR="000517C9" w:rsidRDefault="000517C9" w:rsidP="00F7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3A" w:rsidRDefault="00F72159">
    <w:pPr>
      <w:pStyle w:val="Footer"/>
    </w:pPr>
    <w:sdt>
      <w:sdtPr>
        <w:id w:val="969400743"/>
        <w:temporary/>
        <w:showingPlcHdr/>
      </w:sdtPr>
      <w:sdtContent>
        <w:r w:rsidR="00210E3A">
          <w:t>[Type text]</w:t>
        </w:r>
      </w:sdtContent>
    </w:sdt>
    <w:r w:rsidR="00210E3A">
      <w:ptab w:relativeTo="margin" w:alignment="center" w:leader="none"/>
    </w:r>
    <w:sdt>
      <w:sdtPr>
        <w:id w:val="969400748"/>
        <w:temporary/>
        <w:showingPlcHdr/>
      </w:sdtPr>
      <w:sdtContent>
        <w:r w:rsidR="00210E3A">
          <w:t>[Type text]</w:t>
        </w:r>
      </w:sdtContent>
    </w:sdt>
    <w:r w:rsidR="00210E3A">
      <w:ptab w:relativeTo="margin" w:alignment="right" w:leader="none"/>
    </w:r>
    <w:sdt>
      <w:sdtPr>
        <w:id w:val="969400753"/>
        <w:temporary/>
        <w:showingPlcHdr/>
      </w:sdtPr>
      <w:sdtContent>
        <w:r w:rsidR="00210E3A">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C9" w:rsidRDefault="000517C9" w:rsidP="00F726FC">
      <w:pPr>
        <w:spacing w:after="0" w:line="240" w:lineRule="auto"/>
      </w:pPr>
      <w:r>
        <w:separator/>
      </w:r>
    </w:p>
  </w:footnote>
  <w:footnote w:type="continuationSeparator" w:id="1">
    <w:p w:rsidR="000517C9" w:rsidRDefault="000517C9" w:rsidP="00F726FC">
      <w:pPr>
        <w:spacing w:after="0" w:line="240" w:lineRule="auto"/>
      </w:pPr>
      <w:r>
        <w:continuationSeparator/>
      </w:r>
    </w:p>
  </w:footnote>
  <w:footnote w:id="2">
    <w:p w:rsidR="00210E3A" w:rsidRPr="000B1F16" w:rsidRDefault="00210E3A" w:rsidP="003B4C5D">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0B1F16">
        <w:rPr>
          <w:rFonts w:ascii="Times New Roman" w:hAnsi="Times New Roman" w:cs="Times New Roman"/>
          <w:lang w:val="id-ID"/>
        </w:rPr>
        <w:t xml:space="preserve">TH.Van Den End, </w:t>
      </w:r>
      <w:r w:rsidRPr="000B1F16">
        <w:rPr>
          <w:rFonts w:ascii="Times New Roman" w:hAnsi="Times New Roman" w:cs="Times New Roman"/>
          <w:i/>
          <w:lang w:val="id-ID"/>
        </w:rPr>
        <w:t>Harta Dalam Bejana</w:t>
      </w:r>
      <w:r>
        <w:rPr>
          <w:rFonts w:ascii="Times New Roman" w:hAnsi="Times New Roman" w:cs="Times New Roman"/>
          <w:lang w:val="id-ID"/>
        </w:rPr>
        <w:t xml:space="preserve">, </w:t>
      </w:r>
      <w:r w:rsidR="005915A8">
        <w:rPr>
          <w:rFonts w:ascii="Times New Roman" w:hAnsi="Times New Roman" w:cs="Times New Roman"/>
          <w:lang w:val="id-ID"/>
        </w:rPr>
        <w:t>(</w:t>
      </w:r>
      <w:r>
        <w:rPr>
          <w:rFonts w:ascii="Times New Roman" w:hAnsi="Times New Roman" w:cs="Times New Roman"/>
          <w:lang w:val="id-ID"/>
        </w:rPr>
        <w:t>Jakarta: BPK Gunung Mulia, 1986</w:t>
      </w:r>
      <w:r w:rsidR="005915A8">
        <w:rPr>
          <w:rFonts w:ascii="Times New Roman" w:hAnsi="Times New Roman" w:cs="Times New Roman"/>
          <w:lang w:val="id-ID"/>
        </w:rPr>
        <w:t>)</w:t>
      </w:r>
      <w:r>
        <w:rPr>
          <w:rFonts w:ascii="Times New Roman" w:hAnsi="Times New Roman" w:cs="Times New Roman"/>
          <w:lang w:val="id-ID"/>
        </w:rPr>
        <w:t xml:space="preserve">, </w:t>
      </w:r>
      <w:r w:rsidRPr="000B1F16">
        <w:rPr>
          <w:rFonts w:ascii="Times New Roman" w:hAnsi="Times New Roman" w:cs="Times New Roman"/>
          <w:lang w:val="id-ID"/>
        </w:rPr>
        <w:t>139-140</w:t>
      </w:r>
    </w:p>
  </w:footnote>
  <w:footnote w:id="3">
    <w:p w:rsidR="00210E3A" w:rsidRPr="003B4C5D" w:rsidRDefault="00210E3A" w:rsidP="003B4C5D">
      <w:pPr>
        <w:pStyle w:val="FootnoteText"/>
        <w:ind w:firstLine="720"/>
        <w:rPr>
          <w:lang w:val="id-ID"/>
        </w:rPr>
      </w:pPr>
      <w:r w:rsidRPr="000B1F16">
        <w:rPr>
          <w:rStyle w:val="FootnoteReference"/>
          <w:rFonts w:ascii="Times New Roman" w:hAnsi="Times New Roman" w:cs="Times New Roman"/>
        </w:rPr>
        <w:footnoteRef/>
      </w:r>
      <w:r w:rsidRPr="000B1F16">
        <w:rPr>
          <w:rFonts w:ascii="Times New Roman" w:hAnsi="Times New Roman" w:cs="Times New Roman"/>
        </w:rPr>
        <w:t xml:space="preserve"> </w:t>
      </w:r>
      <w:r w:rsidRPr="000B1F16">
        <w:rPr>
          <w:rFonts w:ascii="Times New Roman" w:hAnsi="Times New Roman" w:cs="Times New Roman"/>
          <w:lang w:val="id-ID"/>
        </w:rPr>
        <w:t xml:space="preserve"> Henry C.Thiessen, </w:t>
      </w:r>
      <w:r w:rsidRPr="000B1F16">
        <w:rPr>
          <w:rFonts w:ascii="Times New Roman" w:hAnsi="Times New Roman" w:cs="Times New Roman"/>
          <w:i/>
          <w:lang w:val="id-ID"/>
        </w:rPr>
        <w:t>Teologi Sistematika</w:t>
      </w:r>
      <w:r>
        <w:rPr>
          <w:rFonts w:ascii="Times New Roman" w:hAnsi="Times New Roman" w:cs="Times New Roman"/>
          <w:lang w:val="id-ID"/>
        </w:rPr>
        <w:t xml:space="preserve">, </w:t>
      </w:r>
      <w:r w:rsidR="005915A8">
        <w:rPr>
          <w:rFonts w:ascii="Times New Roman" w:hAnsi="Times New Roman" w:cs="Times New Roman"/>
          <w:lang w:val="id-ID"/>
        </w:rPr>
        <w:t>(</w:t>
      </w:r>
      <w:r>
        <w:rPr>
          <w:rFonts w:ascii="Times New Roman" w:hAnsi="Times New Roman" w:cs="Times New Roman"/>
          <w:lang w:val="id-ID"/>
        </w:rPr>
        <w:t>Malang: Gandum Mas, 1992</w:t>
      </w:r>
      <w:r w:rsidR="005915A8">
        <w:rPr>
          <w:rFonts w:ascii="Times New Roman" w:hAnsi="Times New Roman" w:cs="Times New Roman"/>
          <w:lang w:val="id-ID"/>
        </w:rPr>
        <w:t>)</w:t>
      </w:r>
      <w:r>
        <w:rPr>
          <w:rFonts w:ascii="Times New Roman" w:hAnsi="Times New Roman" w:cs="Times New Roman"/>
          <w:lang w:val="id-ID"/>
        </w:rPr>
        <w:t xml:space="preserve">, </w:t>
      </w:r>
      <w:r w:rsidRPr="000B1F16">
        <w:rPr>
          <w:rFonts w:ascii="Times New Roman" w:hAnsi="Times New Roman" w:cs="Times New Roman"/>
          <w:lang w:val="id-ID"/>
        </w:rPr>
        <w:t>497</w:t>
      </w:r>
    </w:p>
  </w:footnote>
  <w:footnote w:id="4">
    <w:p w:rsidR="00210E3A" w:rsidRPr="00593E12" w:rsidRDefault="00210E3A" w:rsidP="006106AB">
      <w:pPr>
        <w:pStyle w:val="FootnoteText"/>
        <w:ind w:firstLine="720"/>
        <w:rPr>
          <w:rFonts w:ascii="Times New Roman" w:hAnsi="Times New Roman" w:cs="Times New Roman"/>
          <w:lang w:val="id-ID"/>
        </w:rPr>
      </w:pPr>
      <w:r>
        <w:rPr>
          <w:rStyle w:val="FootnoteReference"/>
        </w:rPr>
        <w:footnoteRef/>
      </w:r>
      <w:r>
        <w:t xml:space="preserve"> </w:t>
      </w:r>
      <w:r w:rsidRPr="00593E12">
        <w:rPr>
          <w:rFonts w:ascii="Times New Roman" w:hAnsi="Times New Roman" w:cs="Times New Roman"/>
          <w:lang w:val="id-ID"/>
        </w:rPr>
        <w:t xml:space="preserve">G.I.Williamson, </w:t>
      </w:r>
      <w:r w:rsidRPr="00593E12">
        <w:rPr>
          <w:rFonts w:ascii="Times New Roman" w:hAnsi="Times New Roman" w:cs="Times New Roman"/>
          <w:i/>
          <w:lang w:val="id-ID"/>
        </w:rPr>
        <w:t>Pengakuan Iman Westminster</w:t>
      </w:r>
      <w:r w:rsidRPr="00593E12">
        <w:rPr>
          <w:rFonts w:ascii="Times New Roman" w:hAnsi="Times New Roman" w:cs="Times New Roman"/>
          <w:lang w:val="id-ID"/>
        </w:rPr>
        <w:t xml:space="preserve">, </w:t>
      </w:r>
      <w:r w:rsidR="005915A8">
        <w:rPr>
          <w:rFonts w:ascii="Times New Roman" w:hAnsi="Times New Roman" w:cs="Times New Roman"/>
          <w:lang w:val="id-ID"/>
        </w:rPr>
        <w:t>(</w:t>
      </w:r>
      <w:r w:rsidRPr="00593E12">
        <w:rPr>
          <w:rFonts w:ascii="Times New Roman" w:hAnsi="Times New Roman" w:cs="Times New Roman"/>
          <w:lang w:val="id-ID"/>
        </w:rPr>
        <w:t xml:space="preserve">Surabaya: Momentum, </w:t>
      </w:r>
      <w:r>
        <w:rPr>
          <w:rFonts w:ascii="Times New Roman" w:hAnsi="Times New Roman" w:cs="Times New Roman"/>
          <w:lang w:val="id-ID"/>
        </w:rPr>
        <w:t xml:space="preserve"> 2006</w:t>
      </w:r>
      <w:r w:rsidR="005915A8">
        <w:rPr>
          <w:rFonts w:ascii="Times New Roman" w:hAnsi="Times New Roman" w:cs="Times New Roman"/>
          <w:lang w:val="id-ID"/>
        </w:rPr>
        <w:t>)</w:t>
      </w:r>
      <w:r>
        <w:rPr>
          <w:rFonts w:ascii="Times New Roman" w:hAnsi="Times New Roman" w:cs="Times New Roman"/>
          <w:lang w:val="id-ID"/>
        </w:rPr>
        <w:t xml:space="preserve">, </w:t>
      </w:r>
      <w:r w:rsidRPr="00593E12">
        <w:rPr>
          <w:rFonts w:ascii="Times New Roman" w:hAnsi="Times New Roman" w:cs="Times New Roman"/>
          <w:lang w:val="id-ID"/>
        </w:rPr>
        <w:t>334.</w:t>
      </w:r>
    </w:p>
  </w:footnote>
  <w:footnote w:id="5">
    <w:p w:rsidR="00210E3A" w:rsidRPr="00593E12" w:rsidRDefault="00210E3A" w:rsidP="00570BAD">
      <w:pPr>
        <w:pStyle w:val="FootnoteText"/>
        <w:ind w:firstLine="720"/>
        <w:rPr>
          <w:rFonts w:ascii="Times New Roman" w:hAnsi="Times New Roman" w:cs="Times New Roman"/>
          <w:lang w:val="id-ID"/>
        </w:rPr>
      </w:pPr>
      <w:r w:rsidRPr="00593E12">
        <w:rPr>
          <w:rStyle w:val="FootnoteReference"/>
          <w:rFonts w:ascii="Times New Roman" w:hAnsi="Times New Roman" w:cs="Times New Roman"/>
        </w:rPr>
        <w:footnoteRef/>
      </w:r>
      <w:r w:rsidRPr="00593E12">
        <w:rPr>
          <w:rFonts w:ascii="Times New Roman" w:hAnsi="Times New Roman" w:cs="Times New Roman"/>
        </w:rPr>
        <w:t xml:space="preserve"> </w:t>
      </w:r>
      <w:r w:rsidRPr="00593E12">
        <w:rPr>
          <w:rFonts w:ascii="Times New Roman" w:hAnsi="Times New Roman" w:cs="Times New Roman"/>
          <w:lang w:val="id-ID"/>
        </w:rPr>
        <w:t xml:space="preserve"> C. Thiessen, </w:t>
      </w:r>
      <w:r w:rsidRPr="00593E12">
        <w:rPr>
          <w:rFonts w:ascii="Times New Roman" w:hAnsi="Times New Roman" w:cs="Times New Roman"/>
          <w:i/>
          <w:lang w:val="id-ID"/>
        </w:rPr>
        <w:t>Theologi Sistematika</w:t>
      </w:r>
      <w:r>
        <w:rPr>
          <w:rFonts w:ascii="Times New Roman" w:hAnsi="Times New Roman" w:cs="Times New Roman"/>
          <w:lang w:val="id-ID"/>
        </w:rPr>
        <w:t xml:space="preserve"> ..., </w:t>
      </w:r>
      <w:r w:rsidRPr="00593E12">
        <w:rPr>
          <w:rFonts w:ascii="Times New Roman" w:hAnsi="Times New Roman" w:cs="Times New Roman"/>
          <w:lang w:val="id-ID"/>
        </w:rPr>
        <w:t>502-503</w:t>
      </w:r>
    </w:p>
  </w:footnote>
  <w:footnote w:id="6">
    <w:p w:rsidR="00210E3A" w:rsidRPr="005915A8" w:rsidRDefault="00210E3A" w:rsidP="005915A8">
      <w:pPr>
        <w:pStyle w:val="FootnoteText"/>
        <w:ind w:firstLine="720"/>
        <w:jc w:val="both"/>
        <w:rPr>
          <w:rFonts w:ascii="Times New Roman" w:hAnsi="Times New Roman" w:cs="Times New Roman"/>
          <w:lang w:val="id-ID"/>
        </w:rPr>
      </w:pPr>
      <w:r w:rsidRPr="005915A8">
        <w:rPr>
          <w:rStyle w:val="FootnoteReference"/>
          <w:rFonts w:ascii="Times New Roman" w:hAnsi="Times New Roman" w:cs="Times New Roman"/>
        </w:rPr>
        <w:footnoteRef/>
      </w:r>
      <w:r w:rsidRPr="005915A8">
        <w:rPr>
          <w:rFonts w:ascii="Times New Roman" w:hAnsi="Times New Roman" w:cs="Times New Roman"/>
        </w:rPr>
        <w:t xml:space="preserve"> </w:t>
      </w:r>
      <w:r w:rsidRPr="005915A8">
        <w:rPr>
          <w:rFonts w:ascii="Times New Roman" w:hAnsi="Times New Roman" w:cs="Times New Roman"/>
          <w:lang w:val="id-ID"/>
        </w:rPr>
        <w:t xml:space="preserve"> J. L.Ch. Abineno, P</w:t>
      </w:r>
      <w:r w:rsidRPr="005915A8">
        <w:rPr>
          <w:rFonts w:ascii="Times New Roman" w:hAnsi="Times New Roman" w:cs="Times New Roman"/>
          <w:i/>
          <w:lang w:val="id-ID"/>
        </w:rPr>
        <w:t>erjamuan Malam</w:t>
      </w:r>
      <w:r w:rsidRPr="005915A8">
        <w:rPr>
          <w:rFonts w:ascii="Times New Roman" w:hAnsi="Times New Roman" w:cs="Times New Roman"/>
          <w:lang w:val="id-ID"/>
        </w:rPr>
        <w:t xml:space="preserve">, </w:t>
      </w:r>
      <w:r w:rsidR="005915A8" w:rsidRPr="005915A8">
        <w:rPr>
          <w:rFonts w:ascii="Times New Roman" w:hAnsi="Times New Roman" w:cs="Times New Roman"/>
          <w:lang w:val="id-ID"/>
        </w:rPr>
        <w:t>(</w:t>
      </w:r>
      <w:r w:rsidRPr="005915A8">
        <w:rPr>
          <w:rFonts w:ascii="Times New Roman" w:hAnsi="Times New Roman" w:cs="Times New Roman"/>
          <w:lang w:val="id-ID"/>
        </w:rPr>
        <w:t>Jakarta: BPK Gunung Mulia, 1990</w:t>
      </w:r>
      <w:r w:rsidR="005915A8" w:rsidRPr="005915A8">
        <w:rPr>
          <w:rFonts w:ascii="Times New Roman" w:hAnsi="Times New Roman" w:cs="Times New Roman"/>
          <w:lang w:val="id-ID"/>
        </w:rPr>
        <w:t>)</w:t>
      </w:r>
      <w:r w:rsidRPr="005915A8">
        <w:rPr>
          <w:rFonts w:ascii="Times New Roman" w:hAnsi="Times New Roman" w:cs="Times New Roman"/>
          <w:lang w:val="id-ID"/>
        </w:rPr>
        <w:t>, 21</w:t>
      </w:r>
    </w:p>
  </w:footnote>
  <w:footnote w:id="7">
    <w:p w:rsidR="00210E3A" w:rsidRPr="005915A8" w:rsidRDefault="00210E3A" w:rsidP="005915A8">
      <w:pPr>
        <w:pStyle w:val="FootnoteText"/>
        <w:tabs>
          <w:tab w:val="left" w:pos="7125"/>
        </w:tabs>
        <w:ind w:firstLine="720"/>
        <w:jc w:val="both"/>
        <w:rPr>
          <w:rFonts w:ascii="Times New Roman" w:hAnsi="Times New Roman" w:cs="Times New Roman"/>
          <w:lang w:val="id-ID"/>
        </w:rPr>
      </w:pPr>
      <w:r w:rsidRPr="005915A8">
        <w:rPr>
          <w:rStyle w:val="FootnoteReference"/>
          <w:rFonts w:ascii="Times New Roman" w:hAnsi="Times New Roman" w:cs="Times New Roman"/>
        </w:rPr>
        <w:footnoteRef/>
      </w:r>
      <w:r w:rsidRPr="005915A8">
        <w:rPr>
          <w:rFonts w:ascii="Times New Roman" w:hAnsi="Times New Roman" w:cs="Times New Roman"/>
        </w:rPr>
        <w:t xml:space="preserve"> </w:t>
      </w:r>
      <w:r w:rsidRPr="005915A8">
        <w:rPr>
          <w:rFonts w:ascii="Times New Roman" w:hAnsi="Times New Roman" w:cs="Times New Roman"/>
          <w:lang w:val="id-ID"/>
        </w:rPr>
        <w:t xml:space="preserve">O.Siahaan. dan A. Simanjuntak, </w:t>
      </w:r>
      <w:r w:rsidRPr="005915A8">
        <w:rPr>
          <w:rFonts w:ascii="Times New Roman" w:hAnsi="Times New Roman" w:cs="Times New Roman"/>
          <w:i/>
          <w:lang w:val="id-ID"/>
        </w:rPr>
        <w:t>Apakah Beda Gereja Katolik Dan Gereja Reformasi</w:t>
      </w:r>
      <w:r w:rsidRPr="005915A8">
        <w:rPr>
          <w:rFonts w:ascii="Times New Roman" w:hAnsi="Times New Roman" w:cs="Times New Roman"/>
          <w:lang w:val="id-ID"/>
        </w:rPr>
        <w:t xml:space="preserve">, </w:t>
      </w:r>
      <w:r w:rsidR="005915A8" w:rsidRPr="005915A8">
        <w:rPr>
          <w:rFonts w:ascii="Times New Roman" w:hAnsi="Times New Roman" w:cs="Times New Roman"/>
          <w:lang w:val="id-ID"/>
        </w:rPr>
        <w:t>(</w:t>
      </w:r>
      <w:r w:rsidRPr="005915A8">
        <w:rPr>
          <w:rFonts w:ascii="Times New Roman" w:hAnsi="Times New Roman" w:cs="Times New Roman"/>
          <w:lang w:val="id-ID"/>
        </w:rPr>
        <w:t>Jakarta: Badan Penerbit Buku Kristen, 1978</w:t>
      </w:r>
      <w:r w:rsidR="005915A8" w:rsidRPr="005915A8">
        <w:rPr>
          <w:rFonts w:ascii="Times New Roman" w:hAnsi="Times New Roman" w:cs="Times New Roman"/>
          <w:lang w:val="id-ID"/>
        </w:rPr>
        <w:t>)</w:t>
      </w:r>
      <w:r w:rsidRPr="005915A8">
        <w:rPr>
          <w:rFonts w:ascii="Times New Roman" w:hAnsi="Times New Roman" w:cs="Times New Roman"/>
          <w:lang w:val="id-ID"/>
        </w:rPr>
        <w:t>,  67-68</w:t>
      </w:r>
      <w:r w:rsidRPr="005915A8">
        <w:rPr>
          <w:rFonts w:ascii="Times New Roman" w:hAnsi="Times New Roman" w:cs="Times New Roman"/>
          <w:lang w:val="id-ID"/>
        </w:rPr>
        <w:tab/>
      </w:r>
    </w:p>
  </w:footnote>
  <w:footnote w:id="8">
    <w:p w:rsidR="00210E3A" w:rsidRPr="005915A8" w:rsidRDefault="00210E3A" w:rsidP="005915A8">
      <w:pPr>
        <w:pStyle w:val="FootnoteText"/>
        <w:ind w:firstLine="720"/>
        <w:jc w:val="both"/>
        <w:rPr>
          <w:rFonts w:ascii="Times New Roman" w:hAnsi="Times New Roman" w:cs="Times New Roman"/>
          <w:lang w:val="id-ID"/>
        </w:rPr>
      </w:pPr>
      <w:r w:rsidRPr="005915A8">
        <w:rPr>
          <w:rStyle w:val="FootnoteReference"/>
          <w:rFonts w:ascii="Times New Roman" w:hAnsi="Times New Roman" w:cs="Times New Roman"/>
        </w:rPr>
        <w:footnoteRef/>
      </w:r>
      <w:r w:rsidRPr="005915A8">
        <w:rPr>
          <w:rFonts w:ascii="Times New Roman" w:hAnsi="Times New Roman" w:cs="Times New Roman"/>
        </w:rPr>
        <w:t xml:space="preserve"> </w:t>
      </w:r>
      <w:r w:rsidRPr="005915A8">
        <w:rPr>
          <w:rFonts w:ascii="Times New Roman" w:hAnsi="Times New Roman" w:cs="Times New Roman"/>
          <w:lang w:val="id-ID"/>
        </w:rPr>
        <w:t xml:space="preserve">Berhard. Lohse, </w:t>
      </w:r>
      <w:r w:rsidRPr="005915A8">
        <w:rPr>
          <w:rFonts w:ascii="Times New Roman" w:hAnsi="Times New Roman" w:cs="Times New Roman"/>
          <w:i/>
          <w:lang w:val="id-ID"/>
        </w:rPr>
        <w:t>Pengantar Sejarah Dogmatika Gereja</w:t>
      </w:r>
      <w:r w:rsidRPr="005915A8">
        <w:rPr>
          <w:rFonts w:ascii="Times New Roman" w:hAnsi="Times New Roman" w:cs="Times New Roman"/>
          <w:lang w:val="id-ID"/>
        </w:rPr>
        <w:t xml:space="preserve">, </w:t>
      </w:r>
      <w:r w:rsidR="005915A8" w:rsidRPr="005915A8">
        <w:rPr>
          <w:rFonts w:ascii="Times New Roman" w:hAnsi="Times New Roman" w:cs="Times New Roman"/>
          <w:lang w:val="id-ID"/>
        </w:rPr>
        <w:t>(</w:t>
      </w:r>
      <w:r w:rsidRPr="005915A8">
        <w:rPr>
          <w:rFonts w:ascii="Times New Roman" w:hAnsi="Times New Roman" w:cs="Times New Roman"/>
          <w:lang w:val="id-ID"/>
        </w:rPr>
        <w:t>Jakarta:BPK Gunung Mulia, 1989</w:t>
      </w:r>
      <w:r w:rsidR="005915A8" w:rsidRPr="005915A8">
        <w:rPr>
          <w:rFonts w:ascii="Times New Roman" w:hAnsi="Times New Roman" w:cs="Times New Roman"/>
          <w:lang w:val="id-ID"/>
        </w:rPr>
        <w:t>)</w:t>
      </w:r>
      <w:r w:rsidRPr="005915A8">
        <w:rPr>
          <w:rFonts w:ascii="Times New Roman" w:hAnsi="Times New Roman" w:cs="Times New Roman"/>
          <w:lang w:val="id-ID"/>
        </w:rPr>
        <w:t>, 193</w:t>
      </w:r>
    </w:p>
  </w:footnote>
  <w:footnote w:id="9">
    <w:p w:rsidR="00210E3A" w:rsidRPr="00593E12" w:rsidRDefault="00210E3A" w:rsidP="00FA6C22">
      <w:pPr>
        <w:pStyle w:val="FootnoteText"/>
        <w:ind w:firstLine="720"/>
        <w:rPr>
          <w:rFonts w:ascii="Times New Roman" w:hAnsi="Times New Roman" w:cs="Times New Roman"/>
          <w:lang w:val="id-ID"/>
        </w:rPr>
      </w:pPr>
      <w:r w:rsidRPr="00593E12">
        <w:rPr>
          <w:rStyle w:val="FootnoteReference"/>
          <w:rFonts w:ascii="Times New Roman" w:hAnsi="Times New Roman" w:cs="Times New Roman"/>
        </w:rPr>
        <w:footnoteRef/>
      </w:r>
      <w:r w:rsidRPr="00593E12">
        <w:rPr>
          <w:rFonts w:ascii="Times New Roman" w:hAnsi="Times New Roman" w:cs="Times New Roman"/>
        </w:rPr>
        <w:t xml:space="preserve"> </w:t>
      </w:r>
      <w:r w:rsidRPr="00593E12">
        <w:rPr>
          <w:rFonts w:ascii="Times New Roman" w:hAnsi="Times New Roman" w:cs="Times New Roman"/>
          <w:lang w:val="id-ID"/>
        </w:rPr>
        <w:t xml:space="preserve">Dr. Dietrich Kuhl, </w:t>
      </w:r>
      <w:r w:rsidRPr="00593E12">
        <w:rPr>
          <w:rFonts w:ascii="Times New Roman" w:hAnsi="Times New Roman" w:cs="Times New Roman"/>
          <w:i/>
          <w:lang w:val="id-ID"/>
        </w:rPr>
        <w:t>Sejarah Gereja Mula-Mula I</w:t>
      </w:r>
      <w:r>
        <w:rPr>
          <w:rFonts w:ascii="Times New Roman" w:hAnsi="Times New Roman" w:cs="Times New Roman"/>
          <w:lang w:val="id-ID"/>
        </w:rPr>
        <w:t xml:space="preserve">, </w:t>
      </w:r>
      <w:r w:rsidR="005915A8">
        <w:rPr>
          <w:rFonts w:ascii="Times New Roman" w:hAnsi="Times New Roman" w:cs="Times New Roman"/>
          <w:lang w:val="id-ID"/>
        </w:rPr>
        <w:t>(</w:t>
      </w:r>
      <w:r>
        <w:rPr>
          <w:rFonts w:ascii="Times New Roman" w:hAnsi="Times New Roman" w:cs="Times New Roman"/>
          <w:lang w:val="id-ID"/>
        </w:rPr>
        <w:t>Malang: YPPII, 1992</w:t>
      </w:r>
      <w:r w:rsidR="005915A8">
        <w:rPr>
          <w:rFonts w:ascii="Times New Roman" w:hAnsi="Times New Roman" w:cs="Times New Roman"/>
          <w:lang w:val="id-ID"/>
        </w:rPr>
        <w:t>)</w:t>
      </w:r>
      <w:r>
        <w:rPr>
          <w:rFonts w:ascii="Times New Roman" w:hAnsi="Times New Roman" w:cs="Times New Roman"/>
          <w:lang w:val="id-ID"/>
        </w:rPr>
        <w:t xml:space="preserve"> ,</w:t>
      </w:r>
      <w:r w:rsidRPr="00593E12">
        <w:rPr>
          <w:rFonts w:ascii="Times New Roman" w:hAnsi="Times New Roman" w:cs="Times New Roman"/>
          <w:lang w:val="id-ID"/>
        </w:rPr>
        <w:t xml:space="preserve"> 111 </w:t>
      </w:r>
    </w:p>
  </w:footnote>
  <w:footnote w:id="10">
    <w:p w:rsidR="00210E3A" w:rsidRPr="00104E48" w:rsidRDefault="00210E3A" w:rsidP="00104E48">
      <w:pPr>
        <w:pStyle w:val="FootnoteText"/>
        <w:ind w:firstLine="720"/>
        <w:rPr>
          <w:lang w:val="id-ID"/>
        </w:rPr>
      </w:pPr>
      <w:r w:rsidRPr="00593E12">
        <w:rPr>
          <w:rStyle w:val="FootnoteReference"/>
          <w:rFonts w:ascii="Times New Roman" w:hAnsi="Times New Roman" w:cs="Times New Roman"/>
        </w:rPr>
        <w:footnoteRef/>
      </w:r>
      <w:r w:rsidRPr="00593E12">
        <w:rPr>
          <w:rFonts w:ascii="Times New Roman" w:hAnsi="Times New Roman" w:cs="Times New Roman"/>
        </w:rPr>
        <w:t xml:space="preserve"> </w:t>
      </w:r>
      <w:r w:rsidR="005915A8">
        <w:rPr>
          <w:rFonts w:ascii="Times New Roman" w:hAnsi="Times New Roman" w:cs="Times New Roman"/>
          <w:lang w:val="id-ID"/>
        </w:rPr>
        <w:t xml:space="preserve"> </w:t>
      </w:r>
      <w:r>
        <w:rPr>
          <w:rFonts w:ascii="Times New Roman" w:hAnsi="Times New Roman" w:cs="Times New Roman"/>
          <w:lang w:val="id-ID"/>
        </w:rPr>
        <w:t xml:space="preserve">Ibid..., </w:t>
      </w:r>
      <w:r w:rsidRPr="00593E12">
        <w:rPr>
          <w:rFonts w:ascii="Times New Roman" w:hAnsi="Times New Roman" w:cs="Times New Roman"/>
          <w:lang w:val="id-ID"/>
        </w:rPr>
        <w:t>128-129</w:t>
      </w:r>
    </w:p>
  </w:footnote>
  <w:footnote w:id="11">
    <w:p w:rsidR="00210E3A" w:rsidRPr="006B24DB" w:rsidRDefault="00210E3A" w:rsidP="005915A8">
      <w:pPr>
        <w:pStyle w:val="FootnoteText"/>
        <w:ind w:firstLine="720"/>
        <w:jc w:val="both"/>
        <w:rPr>
          <w:rFonts w:ascii="Times New Roman" w:hAnsi="Times New Roman" w:cs="Times New Roman"/>
          <w:lang w:val="id-ID"/>
        </w:rPr>
      </w:pPr>
      <w:r w:rsidRPr="006B24DB">
        <w:rPr>
          <w:rStyle w:val="FootnoteReference"/>
          <w:rFonts w:ascii="Times New Roman" w:hAnsi="Times New Roman" w:cs="Times New Roman"/>
        </w:rPr>
        <w:footnoteRef/>
      </w:r>
      <w:r w:rsidRPr="006B24DB">
        <w:rPr>
          <w:rFonts w:ascii="Times New Roman" w:hAnsi="Times New Roman" w:cs="Times New Roman"/>
        </w:rPr>
        <w:t xml:space="preserve"> </w:t>
      </w:r>
      <w:r w:rsidRPr="006B24DB">
        <w:rPr>
          <w:rFonts w:ascii="Times New Roman" w:hAnsi="Times New Roman" w:cs="Times New Roman"/>
          <w:lang w:val="id-ID"/>
        </w:rPr>
        <w:t xml:space="preserve"> Alister.E.McGrath, </w:t>
      </w:r>
      <w:r w:rsidRPr="006B24DB">
        <w:rPr>
          <w:rFonts w:ascii="Times New Roman" w:hAnsi="Times New Roman" w:cs="Times New Roman"/>
          <w:i/>
          <w:lang w:val="id-ID"/>
        </w:rPr>
        <w:t>Sejarah Pemikiran Reformasi</w:t>
      </w:r>
      <w:r>
        <w:rPr>
          <w:rFonts w:ascii="Times New Roman" w:hAnsi="Times New Roman" w:cs="Times New Roman"/>
          <w:lang w:val="id-ID"/>
        </w:rPr>
        <w:t xml:space="preserve">, </w:t>
      </w:r>
      <w:r w:rsidR="005915A8">
        <w:rPr>
          <w:rFonts w:ascii="Times New Roman" w:hAnsi="Times New Roman" w:cs="Times New Roman"/>
          <w:lang w:val="id-ID"/>
        </w:rPr>
        <w:t>(</w:t>
      </w:r>
      <w:r w:rsidRPr="006B24DB">
        <w:rPr>
          <w:rFonts w:ascii="Times New Roman" w:hAnsi="Times New Roman" w:cs="Times New Roman"/>
          <w:lang w:val="id-ID"/>
        </w:rPr>
        <w:t>Jakarta: BKP Gunung Mulia,</w:t>
      </w:r>
      <w:r>
        <w:rPr>
          <w:rFonts w:ascii="Times New Roman" w:hAnsi="Times New Roman" w:cs="Times New Roman"/>
          <w:lang w:val="id-ID"/>
        </w:rPr>
        <w:t xml:space="preserve"> 2004</w:t>
      </w:r>
      <w:r w:rsidR="005915A8">
        <w:rPr>
          <w:rFonts w:ascii="Times New Roman" w:hAnsi="Times New Roman" w:cs="Times New Roman"/>
          <w:lang w:val="id-ID"/>
        </w:rPr>
        <w:t>)</w:t>
      </w:r>
      <w:r>
        <w:rPr>
          <w:rFonts w:ascii="Times New Roman" w:hAnsi="Times New Roman" w:cs="Times New Roman"/>
          <w:lang w:val="id-ID"/>
        </w:rPr>
        <w:t xml:space="preserve">, </w:t>
      </w:r>
      <w:r w:rsidRPr="006B24DB">
        <w:rPr>
          <w:rFonts w:ascii="Times New Roman" w:hAnsi="Times New Roman" w:cs="Times New Roman"/>
          <w:lang w:val="id-ID"/>
        </w:rPr>
        <w:t>234</w:t>
      </w:r>
    </w:p>
  </w:footnote>
  <w:footnote w:id="12">
    <w:p w:rsidR="00210E3A" w:rsidRPr="006B24DB" w:rsidRDefault="00210E3A" w:rsidP="005915A8">
      <w:pPr>
        <w:pStyle w:val="FootnoteText"/>
        <w:ind w:firstLine="720"/>
        <w:jc w:val="both"/>
        <w:rPr>
          <w:rFonts w:ascii="Times New Roman" w:hAnsi="Times New Roman" w:cs="Times New Roman"/>
          <w:lang w:val="id-ID"/>
        </w:rPr>
      </w:pPr>
      <w:r w:rsidRPr="006B24DB">
        <w:rPr>
          <w:rStyle w:val="FootnoteReference"/>
          <w:rFonts w:ascii="Times New Roman" w:hAnsi="Times New Roman" w:cs="Times New Roman"/>
        </w:rPr>
        <w:footnoteRef/>
      </w:r>
      <w:r w:rsidRPr="006B24DB">
        <w:rPr>
          <w:rFonts w:ascii="Times New Roman" w:hAnsi="Times New Roman" w:cs="Times New Roman"/>
        </w:rPr>
        <w:t xml:space="preserve"> </w:t>
      </w:r>
      <w:r w:rsidRPr="006B24DB">
        <w:rPr>
          <w:rFonts w:ascii="Times New Roman" w:hAnsi="Times New Roman" w:cs="Times New Roman"/>
          <w:lang w:val="id-ID"/>
        </w:rPr>
        <w:t xml:space="preserve"> Bernhad.Lohse, </w:t>
      </w:r>
      <w:r w:rsidRPr="006B24DB">
        <w:rPr>
          <w:rFonts w:ascii="Times New Roman" w:hAnsi="Times New Roman" w:cs="Times New Roman"/>
          <w:i/>
          <w:lang w:val="id-ID"/>
        </w:rPr>
        <w:t>Pengantar Sejarah Dogma</w:t>
      </w:r>
      <w:r>
        <w:rPr>
          <w:rFonts w:ascii="Times New Roman" w:hAnsi="Times New Roman" w:cs="Times New Roman"/>
          <w:lang w:val="id-ID"/>
        </w:rPr>
        <w:t xml:space="preserve"> </w:t>
      </w:r>
      <w:r w:rsidRPr="00BD098E">
        <w:rPr>
          <w:rFonts w:ascii="Times New Roman" w:hAnsi="Times New Roman" w:cs="Times New Roman"/>
          <w:i/>
          <w:lang w:val="id-ID"/>
        </w:rPr>
        <w:t>Kristen</w:t>
      </w:r>
      <w:r>
        <w:rPr>
          <w:rFonts w:ascii="Times New Roman" w:hAnsi="Times New Roman" w:cs="Times New Roman"/>
          <w:lang w:val="id-ID"/>
        </w:rPr>
        <w:t xml:space="preserve">, </w:t>
      </w:r>
      <w:r w:rsidR="005915A8">
        <w:rPr>
          <w:rFonts w:ascii="Times New Roman" w:hAnsi="Times New Roman" w:cs="Times New Roman"/>
          <w:lang w:val="id-ID"/>
        </w:rPr>
        <w:t>(</w:t>
      </w:r>
      <w:r>
        <w:rPr>
          <w:rFonts w:ascii="Times New Roman" w:hAnsi="Times New Roman" w:cs="Times New Roman"/>
          <w:lang w:val="id-ID"/>
        </w:rPr>
        <w:t>Jakarta: BPK Gunung Mulia, 1989</w:t>
      </w:r>
      <w:r w:rsidR="005915A8">
        <w:rPr>
          <w:rFonts w:ascii="Times New Roman" w:hAnsi="Times New Roman" w:cs="Times New Roman"/>
          <w:lang w:val="id-ID"/>
        </w:rPr>
        <w:t>)</w:t>
      </w:r>
      <w:r>
        <w:rPr>
          <w:rFonts w:ascii="Times New Roman" w:hAnsi="Times New Roman" w:cs="Times New Roman"/>
          <w:lang w:val="id-ID"/>
        </w:rPr>
        <w:t xml:space="preserve">, </w:t>
      </w:r>
      <w:r w:rsidRPr="006B24DB">
        <w:rPr>
          <w:rFonts w:ascii="Times New Roman" w:hAnsi="Times New Roman" w:cs="Times New Roman"/>
          <w:lang w:val="id-ID"/>
        </w:rPr>
        <w:t>183</w:t>
      </w:r>
    </w:p>
  </w:footnote>
  <w:footnote w:id="13">
    <w:p w:rsidR="00210E3A" w:rsidRPr="006B24DB" w:rsidRDefault="00210E3A" w:rsidP="005915A8">
      <w:pPr>
        <w:pStyle w:val="FootnoteText"/>
        <w:ind w:firstLine="720"/>
        <w:jc w:val="both"/>
        <w:rPr>
          <w:rFonts w:ascii="Times New Roman" w:hAnsi="Times New Roman" w:cs="Times New Roman"/>
          <w:lang w:val="id-ID"/>
        </w:rPr>
      </w:pPr>
      <w:r w:rsidRPr="006B24DB">
        <w:rPr>
          <w:rStyle w:val="FootnoteReference"/>
          <w:rFonts w:ascii="Times New Roman" w:hAnsi="Times New Roman" w:cs="Times New Roman"/>
        </w:rPr>
        <w:footnoteRef/>
      </w:r>
      <w:r w:rsidRPr="006B24DB">
        <w:rPr>
          <w:rFonts w:ascii="Times New Roman" w:hAnsi="Times New Roman" w:cs="Times New Roman"/>
        </w:rPr>
        <w:t xml:space="preserve"> </w:t>
      </w:r>
      <w:r w:rsidRPr="006B24DB">
        <w:rPr>
          <w:rFonts w:ascii="Times New Roman" w:hAnsi="Times New Roman" w:cs="Times New Roman"/>
          <w:lang w:val="id-ID"/>
        </w:rPr>
        <w:t xml:space="preserve"> Kuhl, </w:t>
      </w:r>
      <w:r w:rsidRPr="00BD098E">
        <w:rPr>
          <w:rFonts w:ascii="Times New Roman" w:hAnsi="Times New Roman" w:cs="Times New Roman"/>
          <w:i/>
          <w:lang w:val="id-ID"/>
        </w:rPr>
        <w:t>Sejarah Gereja Mula-mula</w:t>
      </w:r>
      <w:r>
        <w:rPr>
          <w:rFonts w:ascii="Times New Roman" w:hAnsi="Times New Roman" w:cs="Times New Roman"/>
          <w:lang w:val="id-ID"/>
        </w:rPr>
        <w:t xml:space="preserve">..., </w:t>
      </w:r>
      <w:r w:rsidRPr="006B24DB">
        <w:rPr>
          <w:rFonts w:ascii="Times New Roman" w:hAnsi="Times New Roman" w:cs="Times New Roman"/>
          <w:lang w:val="id-ID"/>
        </w:rPr>
        <w:t>46</w:t>
      </w:r>
    </w:p>
  </w:footnote>
  <w:footnote w:id="14">
    <w:p w:rsidR="00210E3A" w:rsidRPr="00320935" w:rsidRDefault="00210E3A" w:rsidP="005915A8">
      <w:pPr>
        <w:pStyle w:val="FootnoteText"/>
        <w:tabs>
          <w:tab w:val="left" w:pos="6690"/>
        </w:tabs>
        <w:ind w:firstLine="720"/>
        <w:jc w:val="both"/>
        <w:rPr>
          <w:rFonts w:ascii="Times New Roman" w:hAnsi="Times New Roman" w:cs="Times New Roman"/>
          <w:lang w:val="id-ID"/>
        </w:rPr>
      </w:pPr>
      <w:r w:rsidRPr="00320935">
        <w:rPr>
          <w:rStyle w:val="FootnoteReference"/>
          <w:rFonts w:ascii="Times New Roman" w:hAnsi="Times New Roman" w:cs="Times New Roman"/>
        </w:rPr>
        <w:footnoteRef/>
      </w:r>
      <w:r w:rsidRPr="00320935">
        <w:rPr>
          <w:rFonts w:ascii="Times New Roman" w:hAnsi="Times New Roman" w:cs="Times New Roman"/>
        </w:rPr>
        <w:t xml:space="preserve"> </w:t>
      </w:r>
      <w:r w:rsidRPr="00320935">
        <w:rPr>
          <w:rFonts w:ascii="Times New Roman" w:hAnsi="Times New Roman" w:cs="Times New Roman"/>
          <w:lang w:val="id-ID"/>
        </w:rPr>
        <w:t xml:space="preserve"> Dietrich Kuhl, </w:t>
      </w:r>
      <w:r w:rsidRPr="00320935">
        <w:rPr>
          <w:rFonts w:ascii="Times New Roman" w:hAnsi="Times New Roman" w:cs="Times New Roman"/>
          <w:i/>
          <w:lang w:val="id-ID"/>
        </w:rPr>
        <w:t>Sejarah Gereja Jilid II</w:t>
      </w:r>
      <w:r w:rsidRPr="00320935">
        <w:rPr>
          <w:rFonts w:ascii="Times New Roman" w:hAnsi="Times New Roman" w:cs="Times New Roman"/>
          <w:lang w:val="id-ID"/>
        </w:rPr>
        <w:t xml:space="preserve">, </w:t>
      </w:r>
      <w:r w:rsidR="005915A8">
        <w:rPr>
          <w:rFonts w:ascii="Times New Roman" w:hAnsi="Times New Roman" w:cs="Times New Roman"/>
          <w:lang w:val="id-ID"/>
        </w:rPr>
        <w:t>(</w:t>
      </w:r>
      <w:r w:rsidRPr="00320935">
        <w:rPr>
          <w:rFonts w:ascii="Times New Roman" w:hAnsi="Times New Roman" w:cs="Times New Roman"/>
          <w:lang w:val="id-ID"/>
        </w:rPr>
        <w:t>Malang: Departemen Literatur YPPII 1997</w:t>
      </w:r>
      <w:r w:rsidR="005915A8">
        <w:rPr>
          <w:rFonts w:ascii="Times New Roman" w:hAnsi="Times New Roman" w:cs="Times New Roman"/>
          <w:lang w:val="id-ID"/>
        </w:rPr>
        <w:t>)</w:t>
      </w:r>
      <w:r w:rsidRPr="00320935">
        <w:rPr>
          <w:rFonts w:ascii="Times New Roman" w:hAnsi="Times New Roman" w:cs="Times New Roman"/>
          <w:lang w:val="id-ID"/>
        </w:rPr>
        <w:t>, 60-61</w:t>
      </w:r>
      <w:r w:rsidRPr="00320935">
        <w:rPr>
          <w:rFonts w:ascii="Times New Roman" w:hAnsi="Times New Roman" w:cs="Times New Roman"/>
          <w:lang w:val="id-ID"/>
        </w:rPr>
        <w:tab/>
      </w:r>
    </w:p>
  </w:footnote>
  <w:footnote w:id="15">
    <w:p w:rsidR="00210E3A" w:rsidRPr="0007234A" w:rsidRDefault="00210E3A" w:rsidP="00CA479B">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07234A">
        <w:rPr>
          <w:rFonts w:ascii="Times New Roman" w:hAnsi="Times New Roman" w:cs="Times New Roman"/>
          <w:lang w:val="id-ID"/>
        </w:rPr>
        <w:t xml:space="preserve">Peter Wongso, </w:t>
      </w:r>
      <w:r w:rsidRPr="0007234A">
        <w:rPr>
          <w:rFonts w:ascii="Times New Roman" w:hAnsi="Times New Roman" w:cs="Times New Roman"/>
          <w:i/>
          <w:lang w:val="id-ID"/>
        </w:rPr>
        <w:t>Teologia Pengembalaan</w:t>
      </w:r>
      <w:r>
        <w:rPr>
          <w:rFonts w:ascii="Times New Roman" w:hAnsi="Times New Roman" w:cs="Times New Roman"/>
          <w:lang w:val="id-ID"/>
        </w:rPr>
        <w:t xml:space="preserve">, </w:t>
      </w:r>
      <w:r w:rsidR="008C78CC">
        <w:rPr>
          <w:rFonts w:ascii="Times New Roman" w:hAnsi="Times New Roman" w:cs="Times New Roman"/>
          <w:lang w:val="id-ID"/>
        </w:rPr>
        <w:t>(</w:t>
      </w:r>
      <w:r>
        <w:rPr>
          <w:rFonts w:ascii="Times New Roman" w:hAnsi="Times New Roman" w:cs="Times New Roman"/>
          <w:lang w:val="id-ID"/>
        </w:rPr>
        <w:t>Malang: SAAT, 1996</w:t>
      </w:r>
      <w:r w:rsidR="008C78CC">
        <w:rPr>
          <w:rFonts w:ascii="Times New Roman" w:hAnsi="Times New Roman" w:cs="Times New Roman"/>
          <w:lang w:val="id-ID"/>
        </w:rPr>
        <w:t>)</w:t>
      </w:r>
      <w:r>
        <w:rPr>
          <w:rFonts w:ascii="Times New Roman" w:hAnsi="Times New Roman" w:cs="Times New Roman"/>
          <w:lang w:val="id-ID"/>
        </w:rPr>
        <w:t xml:space="preserve">, </w:t>
      </w:r>
      <w:r w:rsidRPr="0007234A">
        <w:rPr>
          <w:rFonts w:ascii="Times New Roman" w:hAnsi="Times New Roman" w:cs="Times New Roman"/>
          <w:lang w:val="id-ID"/>
        </w:rPr>
        <w:t>69</w:t>
      </w:r>
    </w:p>
  </w:footnote>
  <w:footnote w:id="16">
    <w:p w:rsidR="00210E3A" w:rsidRPr="008C78CC" w:rsidRDefault="00210E3A" w:rsidP="008C78CC">
      <w:pPr>
        <w:pStyle w:val="FootnoteText"/>
        <w:ind w:firstLine="720"/>
        <w:jc w:val="both"/>
        <w:rPr>
          <w:rFonts w:ascii="Times New Roman" w:hAnsi="Times New Roman" w:cs="Times New Roman"/>
          <w:lang w:val="id-ID"/>
        </w:rPr>
      </w:pPr>
      <w:r w:rsidRPr="008C78CC">
        <w:rPr>
          <w:rStyle w:val="FootnoteReference"/>
          <w:rFonts w:ascii="Times New Roman" w:hAnsi="Times New Roman" w:cs="Times New Roman"/>
        </w:rPr>
        <w:footnoteRef/>
      </w:r>
      <w:r w:rsidRPr="008C78CC">
        <w:rPr>
          <w:rFonts w:ascii="Times New Roman" w:hAnsi="Times New Roman" w:cs="Times New Roman"/>
        </w:rPr>
        <w:t xml:space="preserve"> </w:t>
      </w:r>
      <w:r w:rsidRPr="008C78CC">
        <w:rPr>
          <w:rFonts w:ascii="Times New Roman" w:hAnsi="Times New Roman" w:cs="Times New Roman"/>
          <w:lang w:val="id-ID"/>
        </w:rPr>
        <w:t xml:space="preserve"> Makmur Halim, </w:t>
      </w:r>
      <w:r w:rsidRPr="008C78CC">
        <w:rPr>
          <w:rFonts w:ascii="Times New Roman" w:hAnsi="Times New Roman" w:cs="Times New Roman"/>
          <w:i/>
          <w:lang w:val="id-ID"/>
        </w:rPr>
        <w:t>Gereja di Tengah-tengah Perubahan Dunia</w:t>
      </w:r>
      <w:r w:rsidRPr="008C78CC">
        <w:rPr>
          <w:rFonts w:ascii="Times New Roman" w:hAnsi="Times New Roman" w:cs="Times New Roman"/>
          <w:lang w:val="id-ID"/>
        </w:rPr>
        <w:t xml:space="preserve">, </w:t>
      </w:r>
      <w:r w:rsidR="008C78CC" w:rsidRPr="008C78CC">
        <w:rPr>
          <w:rFonts w:ascii="Times New Roman" w:hAnsi="Times New Roman" w:cs="Times New Roman"/>
          <w:lang w:val="id-ID"/>
        </w:rPr>
        <w:t>(</w:t>
      </w:r>
      <w:r w:rsidRPr="008C78CC">
        <w:rPr>
          <w:rFonts w:ascii="Times New Roman" w:hAnsi="Times New Roman" w:cs="Times New Roman"/>
          <w:lang w:val="id-ID"/>
        </w:rPr>
        <w:t>Malang: Gandum Mas, 2000</w:t>
      </w:r>
      <w:r w:rsidR="008C78CC" w:rsidRPr="008C78CC">
        <w:rPr>
          <w:rFonts w:ascii="Times New Roman" w:hAnsi="Times New Roman" w:cs="Times New Roman"/>
          <w:lang w:val="id-ID"/>
        </w:rPr>
        <w:t>)</w:t>
      </w:r>
      <w:r w:rsidRPr="008C78CC">
        <w:rPr>
          <w:rFonts w:ascii="Times New Roman" w:hAnsi="Times New Roman" w:cs="Times New Roman"/>
          <w:lang w:val="id-ID"/>
        </w:rPr>
        <w:t>, 30</w:t>
      </w:r>
    </w:p>
  </w:footnote>
  <w:footnote w:id="17">
    <w:p w:rsidR="00210E3A" w:rsidRPr="00AA78B7" w:rsidRDefault="00210E3A" w:rsidP="00F726FC">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AA78B7">
        <w:rPr>
          <w:rFonts w:ascii="Times New Roman" w:hAnsi="Times New Roman" w:cs="Times New Roman"/>
          <w:lang w:val="id-ID"/>
        </w:rPr>
        <w:t>I.K.S.,</w:t>
      </w:r>
      <w:r>
        <w:rPr>
          <w:rFonts w:ascii="Times New Roman" w:hAnsi="Times New Roman" w:cs="Times New Roman"/>
          <w:lang w:val="id-ID"/>
        </w:rPr>
        <w:t xml:space="preserve"> </w:t>
      </w:r>
      <w:r w:rsidRPr="00AA78B7">
        <w:rPr>
          <w:rFonts w:ascii="Times New Roman" w:hAnsi="Times New Roman" w:cs="Times New Roman"/>
          <w:i/>
          <w:lang w:val="id-ID"/>
        </w:rPr>
        <w:t>Wawancara</w:t>
      </w:r>
      <w:r w:rsidRPr="00AA78B7">
        <w:rPr>
          <w:rFonts w:ascii="Times New Roman" w:hAnsi="Times New Roman" w:cs="Times New Roman"/>
          <w:lang w:val="id-ID"/>
        </w:rPr>
        <w:t>, Via Telepon, Tanjung Enim, Sabtu 11 Mei 2013</w:t>
      </w:r>
    </w:p>
  </w:footnote>
  <w:footnote w:id="18">
    <w:p w:rsidR="00210E3A" w:rsidRPr="00AA78B7" w:rsidRDefault="00210E3A" w:rsidP="005F137F">
      <w:pPr>
        <w:pStyle w:val="FootnoteText"/>
        <w:ind w:firstLine="720"/>
        <w:rPr>
          <w:rFonts w:ascii="Times New Roman" w:hAnsi="Times New Roman" w:cs="Times New Roman"/>
          <w:lang w:val="id-ID"/>
        </w:rPr>
      </w:pPr>
      <w:r w:rsidRPr="00AA78B7">
        <w:rPr>
          <w:rStyle w:val="FootnoteReference"/>
          <w:rFonts w:ascii="Times New Roman" w:hAnsi="Times New Roman" w:cs="Times New Roman"/>
        </w:rPr>
        <w:footnoteRef/>
      </w:r>
      <w:r w:rsidRPr="00AA78B7">
        <w:rPr>
          <w:rFonts w:ascii="Times New Roman" w:hAnsi="Times New Roman" w:cs="Times New Roman"/>
        </w:rPr>
        <w:t xml:space="preserve"> </w:t>
      </w:r>
      <w:r>
        <w:rPr>
          <w:rFonts w:ascii="Times New Roman" w:hAnsi="Times New Roman" w:cs="Times New Roman"/>
          <w:lang w:val="id-ID"/>
        </w:rPr>
        <w:t xml:space="preserve"> </w:t>
      </w:r>
      <w:r w:rsidRPr="00AA78B7">
        <w:rPr>
          <w:rFonts w:ascii="Times New Roman" w:hAnsi="Times New Roman" w:cs="Times New Roman"/>
          <w:lang w:val="id-ID"/>
        </w:rPr>
        <w:t xml:space="preserve">R.G., </w:t>
      </w:r>
      <w:r w:rsidRPr="00AA78B7">
        <w:rPr>
          <w:rFonts w:ascii="Times New Roman" w:hAnsi="Times New Roman" w:cs="Times New Roman"/>
          <w:i/>
          <w:lang w:val="id-ID"/>
        </w:rPr>
        <w:t>Wawancara,</w:t>
      </w:r>
      <w:r>
        <w:rPr>
          <w:rFonts w:ascii="Times New Roman" w:hAnsi="Times New Roman" w:cs="Times New Roman"/>
          <w:lang w:val="id-ID"/>
        </w:rPr>
        <w:t xml:space="preserve"> Via Telepon, Tanjung E</w:t>
      </w:r>
      <w:r w:rsidRPr="00AA78B7">
        <w:rPr>
          <w:rFonts w:ascii="Times New Roman" w:hAnsi="Times New Roman" w:cs="Times New Roman"/>
          <w:lang w:val="id-ID"/>
        </w:rPr>
        <w:t xml:space="preserve">nim, </w:t>
      </w:r>
      <w:r>
        <w:rPr>
          <w:rFonts w:ascii="Times New Roman" w:hAnsi="Times New Roman" w:cs="Times New Roman"/>
          <w:lang w:val="id-ID"/>
        </w:rPr>
        <w:t xml:space="preserve">Senin </w:t>
      </w:r>
      <w:r w:rsidRPr="00AA78B7">
        <w:rPr>
          <w:rFonts w:ascii="Times New Roman" w:hAnsi="Times New Roman" w:cs="Times New Roman"/>
          <w:lang w:val="id-ID"/>
        </w:rPr>
        <w:t>19 Agustus 2013</w:t>
      </w:r>
    </w:p>
  </w:footnote>
  <w:footnote w:id="19">
    <w:p w:rsidR="00210E3A" w:rsidRPr="006E4690" w:rsidRDefault="00210E3A" w:rsidP="005B5730">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6E4690">
        <w:rPr>
          <w:rFonts w:ascii="Times New Roman" w:hAnsi="Times New Roman" w:cs="Times New Roman"/>
          <w:lang w:val="id-ID"/>
        </w:rPr>
        <w:t xml:space="preserve">T.K.S., </w:t>
      </w:r>
      <w:r w:rsidRPr="006E4690">
        <w:rPr>
          <w:rFonts w:ascii="Times New Roman" w:hAnsi="Times New Roman" w:cs="Times New Roman"/>
          <w:i/>
          <w:lang w:val="id-ID"/>
        </w:rPr>
        <w:t>Wawancara</w:t>
      </w:r>
      <w:r w:rsidRPr="006E4690">
        <w:rPr>
          <w:rFonts w:ascii="Times New Roman" w:hAnsi="Times New Roman" w:cs="Times New Roman"/>
          <w:lang w:val="id-ID"/>
        </w:rPr>
        <w:t>, Via Telepon, Tanjung Enim, Senin 19 Agustus 2013</w:t>
      </w:r>
    </w:p>
  </w:footnote>
  <w:footnote w:id="20">
    <w:p w:rsidR="00210E3A" w:rsidRPr="006E4690" w:rsidRDefault="00210E3A" w:rsidP="00104709">
      <w:pPr>
        <w:pStyle w:val="FootnoteText"/>
        <w:ind w:firstLine="720"/>
        <w:rPr>
          <w:rFonts w:ascii="Times New Roman" w:hAnsi="Times New Roman" w:cs="Times New Roman"/>
          <w:lang w:val="id-ID"/>
        </w:rPr>
      </w:pPr>
      <w:r w:rsidRPr="006E4690">
        <w:rPr>
          <w:rStyle w:val="FootnoteReference"/>
          <w:rFonts w:ascii="Times New Roman" w:hAnsi="Times New Roman" w:cs="Times New Roman"/>
        </w:rPr>
        <w:footnoteRef/>
      </w:r>
      <w:r w:rsidRPr="006E4690">
        <w:rPr>
          <w:rFonts w:ascii="Times New Roman" w:hAnsi="Times New Roman" w:cs="Times New Roman"/>
        </w:rPr>
        <w:t xml:space="preserve"> </w:t>
      </w:r>
      <w:r w:rsidRPr="006E4690">
        <w:rPr>
          <w:rFonts w:ascii="Times New Roman" w:hAnsi="Times New Roman" w:cs="Times New Roman"/>
          <w:lang w:val="id-ID"/>
        </w:rPr>
        <w:t xml:space="preserve"> I.K.S., </w:t>
      </w:r>
      <w:r w:rsidRPr="006E4690">
        <w:rPr>
          <w:rFonts w:ascii="Times New Roman" w:hAnsi="Times New Roman" w:cs="Times New Roman"/>
          <w:i/>
          <w:lang w:val="id-ID"/>
        </w:rPr>
        <w:t>Wawancara</w:t>
      </w:r>
      <w:r w:rsidRPr="006E4690">
        <w:rPr>
          <w:rFonts w:ascii="Times New Roman" w:hAnsi="Times New Roman" w:cs="Times New Roman"/>
          <w:lang w:val="id-ID"/>
        </w:rPr>
        <w:t>, Via Telepon, Tanjung Enim, Senin 19 Agustus 2013</w:t>
      </w:r>
    </w:p>
  </w:footnote>
  <w:footnote w:id="21">
    <w:p w:rsidR="00210E3A" w:rsidRPr="006E4690" w:rsidRDefault="00210E3A" w:rsidP="00BD140B">
      <w:pPr>
        <w:pStyle w:val="FootnoteText"/>
        <w:ind w:firstLine="720"/>
        <w:rPr>
          <w:rFonts w:ascii="Times New Roman" w:hAnsi="Times New Roman" w:cs="Times New Roman"/>
          <w:lang w:val="id-ID"/>
        </w:rPr>
      </w:pPr>
      <w:r w:rsidRPr="006E4690">
        <w:rPr>
          <w:rStyle w:val="FootnoteReference"/>
          <w:rFonts w:ascii="Times New Roman" w:hAnsi="Times New Roman" w:cs="Times New Roman"/>
        </w:rPr>
        <w:footnoteRef/>
      </w:r>
      <w:r w:rsidRPr="006E4690">
        <w:rPr>
          <w:rFonts w:ascii="Times New Roman" w:hAnsi="Times New Roman" w:cs="Times New Roman"/>
        </w:rPr>
        <w:t xml:space="preserve"> </w:t>
      </w:r>
      <w:r w:rsidRPr="006E4690">
        <w:rPr>
          <w:rFonts w:ascii="Times New Roman" w:hAnsi="Times New Roman" w:cs="Times New Roman"/>
          <w:lang w:val="id-ID"/>
        </w:rPr>
        <w:t xml:space="preserve"> D.S., </w:t>
      </w:r>
      <w:r w:rsidRPr="006E4690">
        <w:rPr>
          <w:rFonts w:ascii="Times New Roman" w:hAnsi="Times New Roman" w:cs="Times New Roman"/>
          <w:i/>
          <w:lang w:val="id-ID"/>
        </w:rPr>
        <w:t>Wawancara</w:t>
      </w:r>
      <w:r w:rsidRPr="006E4690">
        <w:rPr>
          <w:rFonts w:ascii="Times New Roman" w:hAnsi="Times New Roman" w:cs="Times New Roman"/>
          <w:lang w:val="id-ID"/>
        </w:rPr>
        <w:t>, Via Telepon, Tanjung Enim, Selasa 20 Agustus 2013</w:t>
      </w:r>
    </w:p>
  </w:footnote>
  <w:footnote w:id="22">
    <w:p w:rsidR="00210E3A" w:rsidRPr="00BD140B" w:rsidRDefault="00210E3A" w:rsidP="00BD140B">
      <w:pPr>
        <w:pStyle w:val="FootnoteText"/>
        <w:ind w:firstLine="720"/>
        <w:rPr>
          <w:lang w:val="id-ID"/>
        </w:rPr>
      </w:pPr>
      <w:r w:rsidRPr="006E4690">
        <w:rPr>
          <w:rStyle w:val="FootnoteReference"/>
          <w:rFonts w:ascii="Times New Roman" w:hAnsi="Times New Roman" w:cs="Times New Roman"/>
        </w:rPr>
        <w:footnoteRef/>
      </w:r>
      <w:r w:rsidRPr="006E4690">
        <w:rPr>
          <w:rFonts w:ascii="Times New Roman" w:hAnsi="Times New Roman" w:cs="Times New Roman"/>
        </w:rPr>
        <w:t xml:space="preserve"> </w:t>
      </w:r>
      <w:r w:rsidRPr="006E4690">
        <w:rPr>
          <w:rFonts w:ascii="Times New Roman" w:hAnsi="Times New Roman" w:cs="Times New Roman"/>
          <w:lang w:val="id-ID"/>
        </w:rPr>
        <w:t xml:space="preserve"> M.K.S., </w:t>
      </w:r>
      <w:r w:rsidRPr="006E4690">
        <w:rPr>
          <w:rFonts w:ascii="Times New Roman" w:hAnsi="Times New Roman" w:cs="Times New Roman"/>
          <w:i/>
          <w:lang w:val="id-ID"/>
        </w:rPr>
        <w:t>Wawancara</w:t>
      </w:r>
      <w:r w:rsidRPr="006E4690">
        <w:rPr>
          <w:rFonts w:ascii="Times New Roman" w:hAnsi="Times New Roman" w:cs="Times New Roman"/>
          <w:lang w:val="id-ID"/>
        </w:rPr>
        <w:t>, Via Telepon, Tanjung Enim, Selasa 20 Agustus 2013</w:t>
      </w:r>
    </w:p>
  </w:footnote>
  <w:footnote w:id="23">
    <w:p w:rsidR="00210E3A" w:rsidRPr="00E84627" w:rsidRDefault="00210E3A" w:rsidP="00F626BB">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E84627">
        <w:rPr>
          <w:rFonts w:ascii="Times New Roman" w:hAnsi="Times New Roman" w:cs="Times New Roman"/>
          <w:lang w:val="id-ID"/>
        </w:rPr>
        <w:t xml:space="preserve">K.G., </w:t>
      </w:r>
      <w:r w:rsidRPr="00E84627">
        <w:rPr>
          <w:rFonts w:ascii="Times New Roman" w:hAnsi="Times New Roman" w:cs="Times New Roman"/>
          <w:i/>
          <w:lang w:val="id-ID"/>
        </w:rPr>
        <w:t>Wawancara</w:t>
      </w:r>
      <w:r w:rsidRPr="00E84627">
        <w:rPr>
          <w:rFonts w:ascii="Times New Roman" w:hAnsi="Times New Roman" w:cs="Times New Roman"/>
          <w:lang w:val="id-ID"/>
        </w:rPr>
        <w:t>, Via Telepon, Tanjung Enim, Selasa 20 Agustus 2013</w:t>
      </w:r>
    </w:p>
  </w:footnote>
  <w:footnote w:id="24">
    <w:p w:rsidR="00210E3A" w:rsidRPr="00AD24DF" w:rsidRDefault="00210E3A" w:rsidP="00F726FC">
      <w:pPr>
        <w:pStyle w:val="FootnoteText1"/>
        <w:ind w:firstLine="720"/>
        <w:jc w:val="both"/>
        <w:rPr>
          <w:rFonts w:ascii="Times New Roman" w:hAnsi="Times New Roman" w:cs="Times New Roman"/>
        </w:rPr>
      </w:pPr>
      <w:r w:rsidRPr="00AD24DF">
        <w:rPr>
          <w:rStyle w:val="FootnoteReference"/>
          <w:rFonts w:ascii="Times New Roman" w:hAnsi="Times New Roman" w:cs="Times New Roman"/>
        </w:rPr>
        <w:footnoteRef/>
      </w:r>
      <w:r>
        <w:rPr>
          <w:rFonts w:ascii="Times New Roman" w:hAnsi="Times New Roman" w:cs="Times New Roman"/>
          <w:lang w:val="id-ID"/>
        </w:rPr>
        <w:t xml:space="preserve">  </w:t>
      </w:r>
      <w:r w:rsidRPr="00AD24DF">
        <w:rPr>
          <w:rFonts w:ascii="Times New Roman" w:hAnsi="Times New Roman" w:cs="Times New Roman"/>
        </w:rPr>
        <w:t xml:space="preserve">Sumanto, </w:t>
      </w:r>
      <w:r w:rsidRPr="00AD24DF">
        <w:rPr>
          <w:rFonts w:ascii="Times New Roman" w:hAnsi="Times New Roman" w:cs="Times New Roman"/>
          <w:i/>
        </w:rPr>
        <w:t>Metode Penelitian Sosial Dan Pendidikan,</w:t>
      </w:r>
      <w:r>
        <w:rPr>
          <w:rFonts w:ascii="Times New Roman" w:hAnsi="Times New Roman" w:cs="Times New Roman"/>
        </w:rPr>
        <w:t xml:space="preserve"> </w:t>
      </w:r>
      <w:r w:rsidR="008C78CC">
        <w:rPr>
          <w:rFonts w:ascii="Times New Roman" w:hAnsi="Times New Roman" w:cs="Times New Roman"/>
          <w:lang w:val="id-ID"/>
        </w:rPr>
        <w:t>(</w:t>
      </w:r>
      <w:r>
        <w:rPr>
          <w:rFonts w:ascii="Times New Roman" w:hAnsi="Times New Roman" w:cs="Times New Roman"/>
        </w:rPr>
        <w:t>Yogyakarta: ANDI Offset, 1990</w:t>
      </w:r>
      <w:r w:rsidR="008C78CC">
        <w:rPr>
          <w:rFonts w:ascii="Times New Roman" w:hAnsi="Times New Roman" w:cs="Times New Roman"/>
          <w:lang w:val="id-ID"/>
        </w:rPr>
        <w:t>)</w:t>
      </w:r>
      <w:r w:rsidRPr="00AD24DF">
        <w:rPr>
          <w:rFonts w:ascii="Times New Roman" w:hAnsi="Times New Roman" w:cs="Times New Roman"/>
        </w:rPr>
        <w:t xml:space="preserve">, 109 </w:t>
      </w:r>
    </w:p>
  </w:footnote>
  <w:footnote w:id="25">
    <w:p w:rsidR="00210E3A" w:rsidRPr="00AD24DF" w:rsidRDefault="00210E3A" w:rsidP="00F726FC">
      <w:pPr>
        <w:pStyle w:val="FootnoteText1"/>
        <w:ind w:firstLine="720"/>
        <w:jc w:val="both"/>
        <w:rPr>
          <w:rFonts w:ascii="Times New Roman" w:hAnsi="Times New Roman" w:cs="Times New Roman"/>
        </w:rPr>
      </w:pPr>
      <w:r w:rsidRPr="00AD24DF">
        <w:rPr>
          <w:rStyle w:val="FootnoteReference"/>
          <w:rFonts w:ascii="Times New Roman" w:hAnsi="Times New Roman" w:cs="Times New Roman"/>
        </w:rPr>
        <w:footnoteRef/>
      </w:r>
      <w:r>
        <w:rPr>
          <w:rFonts w:ascii="Times New Roman" w:hAnsi="Times New Roman" w:cs="Times New Roman"/>
          <w:lang w:val="id-ID"/>
        </w:rPr>
        <w:t xml:space="preserve">  </w:t>
      </w:r>
      <w:r w:rsidRPr="00AD24DF">
        <w:rPr>
          <w:rFonts w:ascii="Times New Roman" w:hAnsi="Times New Roman" w:cs="Times New Roman"/>
        </w:rPr>
        <w:t xml:space="preserve">Koentjaraningrat, </w:t>
      </w:r>
      <w:r w:rsidRPr="00AD24DF">
        <w:rPr>
          <w:rFonts w:ascii="Times New Roman" w:hAnsi="Times New Roman" w:cs="Times New Roman"/>
          <w:i/>
        </w:rPr>
        <w:t>Metode-Metode Penelitian Masyarakat,</w:t>
      </w:r>
      <w:r>
        <w:rPr>
          <w:rFonts w:ascii="Times New Roman" w:hAnsi="Times New Roman" w:cs="Times New Roman"/>
        </w:rPr>
        <w:t xml:space="preserve"> </w:t>
      </w:r>
      <w:r w:rsidR="008C78CC">
        <w:rPr>
          <w:rFonts w:ascii="Times New Roman" w:hAnsi="Times New Roman" w:cs="Times New Roman"/>
          <w:lang w:val="id-ID"/>
        </w:rPr>
        <w:t>(</w:t>
      </w:r>
      <w:r>
        <w:rPr>
          <w:rFonts w:ascii="Times New Roman" w:hAnsi="Times New Roman" w:cs="Times New Roman"/>
        </w:rPr>
        <w:t>Jakarta: Gramedia, 1977</w:t>
      </w:r>
      <w:r w:rsidR="008C78CC">
        <w:rPr>
          <w:rFonts w:ascii="Times New Roman" w:hAnsi="Times New Roman" w:cs="Times New Roman"/>
          <w:lang w:val="id-ID"/>
        </w:rPr>
        <w:t>)</w:t>
      </w:r>
      <w:r w:rsidRPr="00AD24DF">
        <w:rPr>
          <w:rFonts w:ascii="Times New Roman" w:hAnsi="Times New Roman" w:cs="Times New Roman"/>
        </w:rPr>
        <w:t xml:space="preserve">, 42 </w:t>
      </w:r>
    </w:p>
  </w:footnote>
  <w:footnote w:id="26">
    <w:p w:rsidR="00210E3A" w:rsidRPr="00AD24DF" w:rsidRDefault="00210E3A" w:rsidP="00F726FC">
      <w:pPr>
        <w:pStyle w:val="FootnoteText1"/>
        <w:ind w:firstLine="720"/>
        <w:jc w:val="both"/>
        <w:rPr>
          <w:rFonts w:ascii="Times New Roman" w:hAnsi="Times New Roman" w:cs="Times New Roman"/>
        </w:rPr>
      </w:pPr>
      <w:r w:rsidRPr="00AD24DF">
        <w:rPr>
          <w:rStyle w:val="FootnoteReference"/>
          <w:rFonts w:ascii="Times New Roman" w:hAnsi="Times New Roman" w:cs="Times New Roman"/>
        </w:rPr>
        <w:footnoteRef/>
      </w:r>
      <w:r>
        <w:rPr>
          <w:rFonts w:ascii="Times New Roman" w:hAnsi="Times New Roman" w:cs="Times New Roman"/>
          <w:lang w:val="id-ID"/>
        </w:rPr>
        <w:t xml:space="preserve">  </w:t>
      </w:r>
      <w:r w:rsidRPr="00AD24DF">
        <w:rPr>
          <w:rFonts w:ascii="Times New Roman" w:hAnsi="Times New Roman" w:cs="Times New Roman"/>
        </w:rPr>
        <w:t xml:space="preserve">Sumanto, </w:t>
      </w:r>
      <w:r w:rsidRPr="00AD24DF">
        <w:rPr>
          <w:rFonts w:ascii="Times New Roman" w:hAnsi="Times New Roman" w:cs="Times New Roman"/>
          <w:i/>
        </w:rPr>
        <w:t>Metode Penelitian Sosial Dan Pendidikan,</w:t>
      </w:r>
      <w:r>
        <w:rPr>
          <w:rFonts w:ascii="Times New Roman" w:hAnsi="Times New Roman" w:cs="Times New Roman"/>
        </w:rPr>
        <w:t xml:space="preserve"> </w:t>
      </w:r>
      <w:r w:rsidR="008C78CC">
        <w:rPr>
          <w:rFonts w:ascii="Times New Roman" w:hAnsi="Times New Roman" w:cs="Times New Roman"/>
          <w:lang w:val="id-ID"/>
        </w:rPr>
        <w:t>(</w:t>
      </w:r>
      <w:r>
        <w:rPr>
          <w:rFonts w:ascii="Times New Roman" w:hAnsi="Times New Roman" w:cs="Times New Roman"/>
        </w:rPr>
        <w:t>Yogyakarta: ANDI Offset, 1996</w:t>
      </w:r>
      <w:r w:rsidR="008C78CC">
        <w:rPr>
          <w:rFonts w:ascii="Times New Roman" w:hAnsi="Times New Roman" w:cs="Times New Roman"/>
          <w:lang w:val="id-ID"/>
        </w:rPr>
        <w:t>)</w:t>
      </w:r>
      <w:r w:rsidRPr="00AD24DF">
        <w:rPr>
          <w:rFonts w:ascii="Times New Roman" w:hAnsi="Times New Roman" w:cs="Times New Roman"/>
        </w:rPr>
        <w:t xml:space="preserve">, 109 </w:t>
      </w:r>
    </w:p>
  </w:footnote>
  <w:footnote w:id="27">
    <w:p w:rsidR="00210E3A" w:rsidRPr="00AD24DF" w:rsidRDefault="00210E3A" w:rsidP="00F726FC">
      <w:pPr>
        <w:pStyle w:val="FootnoteText1"/>
        <w:ind w:firstLine="720"/>
        <w:jc w:val="both"/>
        <w:rPr>
          <w:rFonts w:ascii="Times New Roman" w:hAnsi="Times New Roman" w:cs="Times New Roman"/>
        </w:rPr>
      </w:pPr>
      <w:r w:rsidRPr="00AD24DF">
        <w:rPr>
          <w:rStyle w:val="FootnoteReference"/>
          <w:rFonts w:ascii="Times New Roman" w:hAnsi="Times New Roman" w:cs="Times New Roman"/>
        </w:rPr>
        <w:footnoteRef/>
      </w:r>
      <w:r w:rsidRPr="00AD24DF">
        <w:rPr>
          <w:rFonts w:ascii="Times New Roman" w:hAnsi="Times New Roman" w:cs="Times New Roman"/>
        </w:rPr>
        <w:t xml:space="preserve">Cholid Narbuko dan H. Abu Achmadi, </w:t>
      </w:r>
      <w:r w:rsidRPr="00AD24DF">
        <w:rPr>
          <w:rFonts w:ascii="Times New Roman" w:hAnsi="Times New Roman" w:cs="Times New Roman"/>
          <w:i/>
        </w:rPr>
        <w:t>Metodologi Penelitian,</w:t>
      </w:r>
      <w:r>
        <w:rPr>
          <w:rFonts w:ascii="Times New Roman" w:hAnsi="Times New Roman" w:cs="Times New Roman"/>
        </w:rPr>
        <w:t xml:space="preserve"> </w:t>
      </w:r>
      <w:r w:rsidR="008C78CC">
        <w:rPr>
          <w:rFonts w:ascii="Times New Roman" w:hAnsi="Times New Roman" w:cs="Times New Roman"/>
          <w:lang w:val="id-ID"/>
        </w:rPr>
        <w:t>(</w:t>
      </w:r>
      <w:r>
        <w:rPr>
          <w:rFonts w:ascii="Times New Roman" w:hAnsi="Times New Roman" w:cs="Times New Roman"/>
        </w:rPr>
        <w:t>Jakarta: Bumi Aksara, 1997</w:t>
      </w:r>
      <w:r w:rsidR="008C78CC">
        <w:rPr>
          <w:rFonts w:ascii="Times New Roman" w:hAnsi="Times New Roman" w:cs="Times New Roman"/>
          <w:lang w:val="id-ID"/>
        </w:rPr>
        <w:t>)</w:t>
      </w:r>
      <w:r w:rsidRPr="00AD24DF">
        <w:rPr>
          <w:rFonts w:ascii="Times New Roman" w:hAnsi="Times New Roman" w:cs="Times New Roman"/>
        </w:rPr>
        <w:t xml:space="preserve">, 85 </w:t>
      </w:r>
    </w:p>
  </w:footnote>
  <w:footnote w:id="28">
    <w:p w:rsidR="00210E3A" w:rsidRPr="00AD24DF" w:rsidRDefault="00210E3A" w:rsidP="00F726FC">
      <w:pPr>
        <w:pStyle w:val="FootnoteText1"/>
        <w:ind w:firstLine="720"/>
        <w:jc w:val="both"/>
        <w:rPr>
          <w:rFonts w:ascii="Times New Roman" w:hAnsi="Times New Roman" w:cs="Times New Roman"/>
        </w:rPr>
      </w:pPr>
      <w:r w:rsidRPr="00AD24DF">
        <w:rPr>
          <w:rStyle w:val="FootnoteReference"/>
          <w:rFonts w:ascii="Times New Roman" w:hAnsi="Times New Roman" w:cs="Times New Roman"/>
        </w:rPr>
        <w:footnoteRef/>
      </w:r>
      <w:r w:rsidRPr="00AD24DF">
        <w:rPr>
          <w:rFonts w:ascii="Times New Roman" w:hAnsi="Times New Roman" w:cs="Times New Roman"/>
        </w:rPr>
        <w:t xml:space="preserve">Dennie Olden Frans, </w:t>
      </w:r>
      <w:r w:rsidRPr="00AD24DF">
        <w:rPr>
          <w:rFonts w:ascii="Times New Roman" w:hAnsi="Times New Roman" w:cs="Times New Roman"/>
          <w:i/>
        </w:rPr>
        <w:t>Metodologi Penelitian</w:t>
      </w:r>
      <w:r w:rsidR="008C78CC">
        <w:rPr>
          <w:rFonts w:ascii="Times New Roman" w:hAnsi="Times New Roman" w:cs="Times New Roman"/>
          <w:i/>
          <w:lang w:val="id-ID"/>
        </w:rPr>
        <w:t>(Diktat)</w:t>
      </w:r>
      <w:r w:rsidRPr="00AD24DF">
        <w:rPr>
          <w:rFonts w:ascii="Times New Roman" w:hAnsi="Times New Roman" w:cs="Times New Roman"/>
          <w:i/>
        </w:rPr>
        <w:t>,</w:t>
      </w:r>
      <w:r>
        <w:rPr>
          <w:rFonts w:ascii="Times New Roman" w:hAnsi="Times New Roman" w:cs="Times New Roman"/>
        </w:rPr>
        <w:t xml:space="preserve"> </w:t>
      </w:r>
      <w:r w:rsidR="008C78CC">
        <w:rPr>
          <w:rFonts w:ascii="Times New Roman" w:hAnsi="Times New Roman" w:cs="Times New Roman"/>
          <w:lang w:val="id-ID"/>
        </w:rPr>
        <w:t>(</w:t>
      </w:r>
      <w:r w:rsidRPr="00AD24DF">
        <w:rPr>
          <w:rFonts w:ascii="Times New Roman" w:hAnsi="Times New Roman" w:cs="Times New Roman"/>
        </w:rPr>
        <w:t>Tan</w:t>
      </w:r>
      <w:r>
        <w:rPr>
          <w:rFonts w:ascii="Times New Roman" w:hAnsi="Times New Roman" w:cs="Times New Roman"/>
        </w:rPr>
        <w:t>jung Enim: STT Ebenhaezer, 2005</w:t>
      </w:r>
      <w:r w:rsidR="008C78CC">
        <w:rPr>
          <w:rFonts w:ascii="Times New Roman" w:hAnsi="Times New Roman" w:cs="Times New Roman"/>
          <w:lang w:val="id-ID"/>
        </w:rPr>
        <w:t>)</w:t>
      </w:r>
      <w:r w:rsidRPr="00AD24DF">
        <w:rPr>
          <w:rFonts w:ascii="Times New Roman" w:hAnsi="Times New Roman" w:cs="Times New Roman"/>
        </w:rPr>
        <w:t xml:space="preserve">, 37 </w:t>
      </w:r>
    </w:p>
  </w:footnote>
  <w:footnote w:id="29">
    <w:p w:rsidR="00210E3A" w:rsidRPr="00256F0E" w:rsidRDefault="00210E3A" w:rsidP="00F726FC">
      <w:pPr>
        <w:pStyle w:val="FootnoteText"/>
        <w:ind w:firstLine="720"/>
        <w:rPr>
          <w:rFonts w:ascii="Times New Roman" w:hAnsi="Times New Roman" w:cs="Times New Roman"/>
          <w:lang w:val="id-ID"/>
        </w:rPr>
      </w:pPr>
      <w:r w:rsidRPr="00256F0E">
        <w:rPr>
          <w:rStyle w:val="FootnoteReference"/>
          <w:rFonts w:ascii="Times New Roman" w:hAnsi="Times New Roman" w:cs="Times New Roman"/>
        </w:rPr>
        <w:footnoteRef/>
      </w:r>
      <w:r w:rsidRPr="00256F0E">
        <w:rPr>
          <w:rFonts w:ascii="Times New Roman" w:hAnsi="Times New Roman" w:cs="Times New Roman"/>
        </w:rPr>
        <w:t xml:space="preserve"> </w:t>
      </w:r>
      <w:r w:rsidRPr="00256F0E">
        <w:rPr>
          <w:rFonts w:ascii="Times New Roman" w:hAnsi="Times New Roman" w:cs="Times New Roman"/>
          <w:lang w:val="id-ID"/>
        </w:rPr>
        <w:t xml:space="preserve"> Lukman Ali, </w:t>
      </w:r>
      <w:r w:rsidRPr="00256F0E">
        <w:rPr>
          <w:rFonts w:ascii="Times New Roman" w:hAnsi="Times New Roman" w:cs="Times New Roman"/>
          <w:i/>
          <w:lang w:val="id-ID"/>
        </w:rPr>
        <w:t>Kamus Besar Bahasa Indonesia</w:t>
      </w:r>
      <w:r w:rsidRPr="00256F0E">
        <w:rPr>
          <w:rFonts w:ascii="Times New Roman" w:hAnsi="Times New Roman" w:cs="Times New Roman"/>
          <w:lang w:val="id-ID"/>
        </w:rPr>
        <w:t xml:space="preserve">, </w:t>
      </w:r>
      <w:r w:rsidR="008C78CC">
        <w:rPr>
          <w:rFonts w:ascii="Times New Roman" w:hAnsi="Times New Roman" w:cs="Times New Roman"/>
          <w:lang w:val="id-ID"/>
        </w:rPr>
        <w:t>(</w:t>
      </w:r>
      <w:r w:rsidRPr="00256F0E">
        <w:rPr>
          <w:rFonts w:ascii="Times New Roman" w:hAnsi="Times New Roman" w:cs="Times New Roman"/>
          <w:lang w:val="id-ID"/>
        </w:rPr>
        <w:t>Jakarta: Balai Pustaka, 1994</w:t>
      </w:r>
      <w:r w:rsidR="008C78CC">
        <w:rPr>
          <w:rFonts w:ascii="Times New Roman" w:hAnsi="Times New Roman" w:cs="Times New Roman"/>
          <w:lang w:val="id-ID"/>
        </w:rPr>
        <w:t>)</w:t>
      </w:r>
      <w:r w:rsidRPr="00256F0E">
        <w:rPr>
          <w:rFonts w:ascii="Times New Roman" w:hAnsi="Times New Roman" w:cs="Times New Roman"/>
          <w:lang w:val="id-ID"/>
        </w:rPr>
        <w:t>, 951</w:t>
      </w:r>
    </w:p>
  </w:footnote>
  <w:footnote w:id="30">
    <w:p w:rsidR="00210E3A" w:rsidRPr="006470A4" w:rsidRDefault="00210E3A" w:rsidP="00F726FC">
      <w:pPr>
        <w:pStyle w:val="FootnoteText"/>
        <w:ind w:firstLine="720"/>
        <w:rPr>
          <w:rFonts w:ascii="Times New Roman" w:hAnsi="Times New Roman" w:cs="Times New Roman"/>
          <w:lang w:val="id-ID"/>
        </w:rPr>
      </w:pPr>
      <w:r w:rsidRPr="006470A4">
        <w:rPr>
          <w:rStyle w:val="FootnoteReference"/>
          <w:rFonts w:ascii="Times New Roman" w:hAnsi="Times New Roman" w:cs="Times New Roman"/>
        </w:rPr>
        <w:footnoteRef/>
      </w:r>
      <w:r w:rsidRPr="006470A4">
        <w:rPr>
          <w:rFonts w:ascii="Times New Roman" w:hAnsi="Times New Roman" w:cs="Times New Roman"/>
        </w:rPr>
        <w:t xml:space="preserve"> </w:t>
      </w:r>
      <w:r w:rsidRPr="006470A4">
        <w:rPr>
          <w:rFonts w:ascii="Times New Roman" w:hAnsi="Times New Roman" w:cs="Times New Roman"/>
          <w:lang w:val="id-ID"/>
        </w:rPr>
        <w:t xml:space="preserve">  Marthin Luther, </w:t>
      </w:r>
      <w:r w:rsidRPr="006470A4">
        <w:rPr>
          <w:rFonts w:ascii="Times New Roman" w:hAnsi="Times New Roman" w:cs="Times New Roman"/>
          <w:i/>
          <w:lang w:val="id-ID"/>
        </w:rPr>
        <w:t>Katekismes Kecil</w:t>
      </w:r>
      <w:r w:rsidRPr="006470A4">
        <w:rPr>
          <w:rFonts w:ascii="Times New Roman" w:hAnsi="Times New Roman" w:cs="Times New Roman"/>
          <w:lang w:val="id-ID"/>
        </w:rPr>
        <w:t xml:space="preserve">, </w:t>
      </w:r>
      <w:r w:rsidR="008C78CC">
        <w:rPr>
          <w:rFonts w:ascii="Times New Roman" w:hAnsi="Times New Roman" w:cs="Times New Roman"/>
          <w:lang w:val="id-ID"/>
        </w:rPr>
        <w:t>(</w:t>
      </w:r>
      <w:r w:rsidRPr="006470A4">
        <w:rPr>
          <w:rFonts w:ascii="Times New Roman" w:hAnsi="Times New Roman" w:cs="Times New Roman"/>
          <w:lang w:val="id-ID"/>
        </w:rPr>
        <w:t>t.t,p. : T.P.t.th</w:t>
      </w:r>
      <w:r w:rsidR="008C78CC">
        <w:rPr>
          <w:rFonts w:ascii="Times New Roman" w:hAnsi="Times New Roman" w:cs="Times New Roman"/>
          <w:lang w:val="id-ID"/>
        </w:rPr>
        <w:t>)</w:t>
      </w:r>
      <w:r w:rsidRPr="006470A4">
        <w:rPr>
          <w:rFonts w:ascii="Times New Roman" w:hAnsi="Times New Roman" w:cs="Times New Roman"/>
          <w:lang w:val="id-ID"/>
        </w:rPr>
        <w:t>,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96"/>
      <w:docPartObj>
        <w:docPartGallery w:val="Page Numbers (Top of Page)"/>
        <w:docPartUnique/>
      </w:docPartObj>
    </w:sdtPr>
    <w:sdtContent>
      <w:p w:rsidR="00AA0209" w:rsidRDefault="00F72159">
        <w:pPr>
          <w:pStyle w:val="Header"/>
          <w:jc w:val="right"/>
        </w:pPr>
        <w:fldSimple w:instr=" PAGE   \* MERGEFORMAT ">
          <w:r w:rsidR="0085572C">
            <w:rPr>
              <w:noProof/>
            </w:rPr>
            <w:t>17</w:t>
          </w:r>
        </w:fldSimple>
      </w:p>
    </w:sdtContent>
  </w:sdt>
  <w:p w:rsidR="00210E3A" w:rsidRDefault="00210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FF5"/>
    <w:multiLevelType w:val="hybridMultilevel"/>
    <w:tmpl w:val="6BA4E2E6"/>
    <w:lvl w:ilvl="0" w:tplc="1B84D8AA">
      <w:start w:val="1"/>
      <w:numFmt w:val="decimal"/>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87AA7"/>
    <w:multiLevelType w:val="hybridMultilevel"/>
    <w:tmpl w:val="44DE53C8"/>
    <w:lvl w:ilvl="0" w:tplc="82321FC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27BBE"/>
    <w:multiLevelType w:val="hybridMultilevel"/>
    <w:tmpl w:val="C41E4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32B6C"/>
    <w:multiLevelType w:val="hybridMultilevel"/>
    <w:tmpl w:val="682E1B3C"/>
    <w:lvl w:ilvl="0" w:tplc="442CE2D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D9946ED"/>
    <w:multiLevelType w:val="hybridMultilevel"/>
    <w:tmpl w:val="A218F990"/>
    <w:lvl w:ilvl="0" w:tplc="2FC877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1C5667C"/>
    <w:multiLevelType w:val="hybridMultilevel"/>
    <w:tmpl w:val="7F988794"/>
    <w:lvl w:ilvl="0" w:tplc="25E2AB34">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669615A"/>
    <w:multiLevelType w:val="hybridMultilevel"/>
    <w:tmpl w:val="E9FC1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4F51C1"/>
    <w:multiLevelType w:val="hybridMultilevel"/>
    <w:tmpl w:val="7D4AFD9C"/>
    <w:lvl w:ilvl="0" w:tplc="38B6FD5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1BA95C82"/>
    <w:multiLevelType w:val="hybridMultilevel"/>
    <w:tmpl w:val="5A8074E8"/>
    <w:lvl w:ilvl="0" w:tplc="1A76633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2528398A"/>
    <w:multiLevelType w:val="hybridMultilevel"/>
    <w:tmpl w:val="233C0B6A"/>
    <w:lvl w:ilvl="0" w:tplc="0421000F">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2BF47714"/>
    <w:multiLevelType w:val="hybridMultilevel"/>
    <w:tmpl w:val="856A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F715C4"/>
    <w:multiLevelType w:val="hybridMultilevel"/>
    <w:tmpl w:val="80A0F17A"/>
    <w:lvl w:ilvl="0" w:tplc="04210019">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2">
    <w:nsid w:val="3E68573D"/>
    <w:multiLevelType w:val="hybridMultilevel"/>
    <w:tmpl w:val="4822A802"/>
    <w:lvl w:ilvl="0" w:tplc="0A605460">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3">
    <w:nsid w:val="42241B60"/>
    <w:multiLevelType w:val="hybridMultilevel"/>
    <w:tmpl w:val="9E48D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2C2741"/>
    <w:multiLevelType w:val="hybridMultilevel"/>
    <w:tmpl w:val="72209E00"/>
    <w:lvl w:ilvl="0" w:tplc="2F7ADF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3A5C08"/>
    <w:multiLevelType w:val="hybridMultilevel"/>
    <w:tmpl w:val="8E9A3D2E"/>
    <w:lvl w:ilvl="0" w:tplc="240405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CCA2D9F"/>
    <w:multiLevelType w:val="hybridMultilevel"/>
    <w:tmpl w:val="C72C9FBC"/>
    <w:lvl w:ilvl="0" w:tplc="0421000F">
      <w:start w:val="1"/>
      <w:numFmt w:val="decimal"/>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7">
    <w:nsid w:val="54254492"/>
    <w:multiLevelType w:val="hybridMultilevel"/>
    <w:tmpl w:val="BDEC9D70"/>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8">
    <w:nsid w:val="57272E9F"/>
    <w:multiLevelType w:val="hybridMultilevel"/>
    <w:tmpl w:val="6C240234"/>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677000D6"/>
    <w:multiLevelType w:val="hybridMultilevel"/>
    <w:tmpl w:val="654231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C05622"/>
    <w:multiLevelType w:val="hybridMultilevel"/>
    <w:tmpl w:val="87FC4F6E"/>
    <w:lvl w:ilvl="0" w:tplc="320073B2">
      <w:start w:val="1"/>
      <w:numFmt w:val="upperLetter"/>
      <w:lvlText w:val="%1."/>
      <w:lvlJc w:val="left"/>
      <w:pPr>
        <w:ind w:left="1494" w:hanging="360"/>
      </w:pPr>
      <w:rPr>
        <w:rFonts w:hint="default"/>
      </w:rPr>
    </w:lvl>
    <w:lvl w:ilvl="1" w:tplc="7C7E7414">
      <w:start w:val="1"/>
      <w:numFmt w:val="decimal"/>
      <w:lvlText w:val="%2."/>
      <w:lvlJc w:val="left"/>
      <w:pPr>
        <w:ind w:left="2214" w:hanging="360"/>
      </w:pPr>
      <w:rPr>
        <w:rFonts w:hint="default"/>
      </w:rPr>
    </w:lvl>
    <w:lvl w:ilvl="2" w:tplc="2ECCD4B6">
      <w:start w:val="1"/>
      <w:numFmt w:val="lowerLetter"/>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A20180A"/>
    <w:multiLevelType w:val="hybridMultilevel"/>
    <w:tmpl w:val="856A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34479F"/>
    <w:multiLevelType w:val="hybridMultilevel"/>
    <w:tmpl w:val="B51EBBD2"/>
    <w:lvl w:ilvl="0" w:tplc="E3F24B5E">
      <w:start w:val="1"/>
      <w:numFmt w:val="lowerLetter"/>
      <w:lvlText w:val="%1."/>
      <w:lvlJc w:val="left"/>
      <w:pPr>
        <w:ind w:left="2865" w:hanging="360"/>
      </w:pPr>
      <w:rPr>
        <w:rFonts w:hint="default"/>
      </w:rPr>
    </w:lvl>
    <w:lvl w:ilvl="1" w:tplc="04210019" w:tentative="1">
      <w:start w:val="1"/>
      <w:numFmt w:val="lowerLetter"/>
      <w:lvlText w:val="%2."/>
      <w:lvlJc w:val="left"/>
      <w:pPr>
        <w:ind w:left="3585" w:hanging="360"/>
      </w:pPr>
    </w:lvl>
    <w:lvl w:ilvl="2" w:tplc="0421001B" w:tentative="1">
      <w:start w:val="1"/>
      <w:numFmt w:val="lowerRoman"/>
      <w:lvlText w:val="%3."/>
      <w:lvlJc w:val="right"/>
      <w:pPr>
        <w:ind w:left="4305" w:hanging="180"/>
      </w:pPr>
    </w:lvl>
    <w:lvl w:ilvl="3" w:tplc="0421000F" w:tentative="1">
      <w:start w:val="1"/>
      <w:numFmt w:val="decimal"/>
      <w:lvlText w:val="%4."/>
      <w:lvlJc w:val="left"/>
      <w:pPr>
        <w:ind w:left="5025" w:hanging="360"/>
      </w:pPr>
    </w:lvl>
    <w:lvl w:ilvl="4" w:tplc="04210019" w:tentative="1">
      <w:start w:val="1"/>
      <w:numFmt w:val="lowerLetter"/>
      <w:lvlText w:val="%5."/>
      <w:lvlJc w:val="left"/>
      <w:pPr>
        <w:ind w:left="5745" w:hanging="360"/>
      </w:pPr>
    </w:lvl>
    <w:lvl w:ilvl="5" w:tplc="0421001B" w:tentative="1">
      <w:start w:val="1"/>
      <w:numFmt w:val="lowerRoman"/>
      <w:lvlText w:val="%6."/>
      <w:lvlJc w:val="right"/>
      <w:pPr>
        <w:ind w:left="6465" w:hanging="180"/>
      </w:pPr>
    </w:lvl>
    <w:lvl w:ilvl="6" w:tplc="0421000F" w:tentative="1">
      <w:start w:val="1"/>
      <w:numFmt w:val="decimal"/>
      <w:lvlText w:val="%7."/>
      <w:lvlJc w:val="left"/>
      <w:pPr>
        <w:ind w:left="7185" w:hanging="360"/>
      </w:pPr>
    </w:lvl>
    <w:lvl w:ilvl="7" w:tplc="04210019" w:tentative="1">
      <w:start w:val="1"/>
      <w:numFmt w:val="lowerLetter"/>
      <w:lvlText w:val="%8."/>
      <w:lvlJc w:val="left"/>
      <w:pPr>
        <w:ind w:left="7905" w:hanging="360"/>
      </w:pPr>
    </w:lvl>
    <w:lvl w:ilvl="8" w:tplc="0421001B" w:tentative="1">
      <w:start w:val="1"/>
      <w:numFmt w:val="lowerRoman"/>
      <w:lvlText w:val="%9."/>
      <w:lvlJc w:val="right"/>
      <w:pPr>
        <w:ind w:left="8625" w:hanging="180"/>
      </w:pPr>
    </w:lvl>
  </w:abstractNum>
  <w:abstractNum w:abstractNumId="23">
    <w:nsid w:val="76091734"/>
    <w:multiLevelType w:val="hybridMultilevel"/>
    <w:tmpl w:val="49EA0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15"/>
  </w:num>
  <w:num w:numId="5">
    <w:abstractNumId w:val="3"/>
  </w:num>
  <w:num w:numId="6">
    <w:abstractNumId w:val="10"/>
  </w:num>
  <w:num w:numId="7">
    <w:abstractNumId w:val="2"/>
  </w:num>
  <w:num w:numId="8">
    <w:abstractNumId w:val="21"/>
  </w:num>
  <w:num w:numId="9">
    <w:abstractNumId w:val="20"/>
  </w:num>
  <w:num w:numId="10">
    <w:abstractNumId w:val="5"/>
  </w:num>
  <w:num w:numId="11">
    <w:abstractNumId w:val="8"/>
  </w:num>
  <w:num w:numId="12">
    <w:abstractNumId w:val="11"/>
  </w:num>
  <w:num w:numId="13">
    <w:abstractNumId w:val="7"/>
  </w:num>
  <w:num w:numId="14">
    <w:abstractNumId w:val="19"/>
  </w:num>
  <w:num w:numId="15">
    <w:abstractNumId w:val="22"/>
  </w:num>
  <w:num w:numId="16">
    <w:abstractNumId w:val="12"/>
  </w:num>
  <w:num w:numId="17">
    <w:abstractNumId w:val="17"/>
  </w:num>
  <w:num w:numId="18">
    <w:abstractNumId w:val="6"/>
  </w:num>
  <w:num w:numId="19">
    <w:abstractNumId w:val="9"/>
  </w:num>
  <w:num w:numId="20">
    <w:abstractNumId w:val="16"/>
  </w:num>
  <w:num w:numId="21">
    <w:abstractNumId w:val="23"/>
  </w:num>
  <w:num w:numId="22">
    <w:abstractNumId w:val="18"/>
  </w:num>
  <w:num w:numId="23">
    <w:abstractNumId w:val="0"/>
  </w:num>
  <w:num w:numId="2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26FC"/>
    <w:rsid w:val="00001C30"/>
    <w:rsid w:val="000061AB"/>
    <w:rsid w:val="00010D68"/>
    <w:rsid w:val="00026E83"/>
    <w:rsid w:val="0004335A"/>
    <w:rsid w:val="000517C9"/>
    <w:rsid w:val="00062CCB"/>
    <w:rsid w:val="0007234A"/>
    <w:rsid w:val="0007580A"/>
    <w:rsid w:val="00080809"/>
    <w:rsid w:val="00092904"/>
    <w:rsid w:val="000B1F16"/>
    <w:rsid w:val="000B72E4"/>
    <w:rsid w:val="000C055B"/>
    <w:rsid w:val="000C1F31"/>
    <w:rsid w:val="000C3AD3"/>
    <w:rsid w:val="000D72E3"/>
    <w:rsid w:val="000E3FE6"/>
    <w:rsid w:val="000E4AE4"/>
    <w:rsid w:val="000E69E3"/>
    <w:rsid w:val="000F5AB0"/>
    <w:rsid w:val="00104709"/>
    <w:rsid w:val="00104E48"/>
    <w:rsid w:val="00106E3B"/>
    <w:rsid w:val="001140C4"/>
    <w:rsid w:val="001339CE"/>
    <w:rsid w:val="0013778D"/>
    <w:rsid w:val="00142BAA"/>
    <w:rsid w:val="00147520"/>
    <w:rsid w:val="00155307"/>
    <w:rsid w:val="0018077C"/>
    <w:rsid w:val="0018178D"/>
    <w:rsid w:val="00194F68"/>
    <w:rsid w:val="001B24BE"/>
    <w:rsid w:val="001B65FB"/>
    <w:rsid w:val="001F132E"/>
    <w:rsid w:val="001F2179"/>
    <w:rsid w:val="001F2560"/>
    <w:rsid w:val="001F4537"/>
    <w:rsid w:val="001F45F1"/>
    <w:rsid w:val="00210E3A"/>
    <w:rsid w:val="00211BD9"/>
    <w:rsid w:val="00215236"/>
    <w:rsid w:val="00217EC3"/>
    <w:rsid w:val="00220BB8"/>
    <w:rsid w:val="0022594D"/>
    <w:rsid w:val="002461B9"/>
    <w:rsid w:val="00250B86"/>
    <w:rsid w:val="00256F0E"/>
    <w:rsid w:val="00264D4A"/>
    <w:rsid w:val="002728DF"/>
    <w:rsid w:val="00290B84"/>
    <w:rsid w:val="002A7935"/>
    <w:rsid w:val="002B00F8"/>
    <w:rsid w:val="002B187B"/>
    <w:rsid w:val="002C028A"/>
    <w:rsid w:val="002C4E46"/>
    <w:rsid w:val="002D2461"/>
    <w:rsid w:val="002F1ABD"/>
    <w:rsid w:val="00310410"/>
    <w:rsid w:val="00320935"/>
    <w:rsid w:val="00320C22"/>
    <w:rsid w:val="00330052"/>
    <w:rsid w:val="00331E46"/>
    <w:rsid w:val="003402D5"/>
    <w:rsid w:val="00344AC1"/>
    <w:rsid w:val="00346FEC"/>
    <w:rsid w:val="0035017B"/>
    <w:rsid w:val="00365A43"/>
    <w:rsid w:val="0037305F"/>
    <w:rsid w:val="003759D4"/>
    <w:rsid w:val="0038091B"/>
    <w:rsid w:val="00381478"/>
    <w:rsid w:val="003859EB"/>
    <w:rsid w:val="0039497C"/>
    <w:rsid w:val="0039581F"/>
    <w:rsid w:val="003B4C5D"/>
    <w:rsid w:val="003C1D80"/>
    <w:rsid w:val="003C2E84"/>
    <w:rsid w:val="003C411D"/>
    <w:rsid w:val="003D4ECD"/>
    <w:rsid w:val="003E51AE"/>
    <w:rsid w:val="003F3B8B"/>
    <w:rsid w:val="003F5C55"/>
    <w:rsid w:val="0040240C"/>
    <w:rsid w:val="00403B9D"/>
    <w:rsid w:val="00414C63"/>
    <w:rsid w:val="00431B88"/>
    <w:rsid w:val="00442DF6"/>
    <w:rsid w:val="00443E20"/>
    <w:rsid w:val="00447002"/>
    <w:rsid w:val="00450561"/>
    <w:rsid w:val="00462029"/>
    <w:rsid w:val="004667DC"/>
    <w:rsid w:val="00470AE7"/>
    <w:rsid w:val="00491F79"/>
    <w:rsid w:val="004A413B"/>
    <w:rsid w:val="004B268F"/>
    <w:rsid w:val="004B27A1"/>
    <w:rsid w:val="004B47BF"/>
    <w:rsid w:val="004B7ACF"/>
    <w:rsid w:val="004C303D"/>
    <w:rsid w:val="004C3D6E"/>
    <w:rsid w:val="004E3F51"/>
    <w:rsid w:val="004E5000"/>
    <w:rsid w:val="005176AB"/>
    <w:rsid w:val="00520B4C"/>
    <w:rsid w:val="00524183"/>
    <w:rsid w:val="005519BB"/>
    <w:rsid w:val="00552D11"/>
    <w:rsid w:val="00566456"/>
    <w:rsid w:val="005707E6"/>
    <w:rsid w:val="00570BAD"/>
    <w:rsid w:val="005727C7"/>
    <w:rsid w:val="00583DBF"/>
    <w:rsid w:val="00583EBF"/>
    <w:rsid w:val="0058559D"/>
    <w:rsid w:val="0059024C"/>
    <w:rsid w:val="005915A8"/>
    <w:rsid w:val="00593E12"/>
    <w:rsid w:val="005A6522"/>
    <w:rsid w:val="005B2F61"/>
    <w:rsid w:val="005B3542"/>
    <w:rsid w:val="005B40BB"/>
    <w:rsid w:val="005B5730"/>
    <w:rsid w:val="005B64A7"/>
    <w:rsid w:val="005C3A4A"/>
    <w:rsid w:val="005C6C73"/>
    <w:rsid w:val="005D098E"/>
    <w:rsid w:val="005E51A0"/>
    <w:rsid w:val="005F137F"/>
    <w:rsid w:val="005F1F66"/>
    <w:rsid w:val="005F5A12"/>
    <w:rsid w:val="005F7C4C"/>
    <w:rsid w:val="006056ED"/>
    <w:rsid w:val="006106AB"/>
    <w:rsid w:val="00615550"/>
    <w:rsid w:val="00615EC5"/>
    <w:rsid w:val="00627BFD"/>
    <w:rsid w:val="006330E3"/>
    <w:rsid w:val="00641C0E"/>
    <w:rsid w:val="00642A3C"/>
    <w:rsid w:val="00644821"/>
    <w:rsid w:val="006470A4"/>
    <w:rsid w:val="00651AE8"/>
    <w:rsid w:val="00654831"/>
    <w:rsid w:val="00655FD5"/>
    <w:rsid w:val="006641BA"/>
    <w:rsid w:val="006722C5"/>
    <w:rsid w:val="00683272"/>
    <w:rsid w:val="00683819"/>
    <w:rsid w:val="006953B1"/>
    <w:rsid w:val="00697CC7"/>
    <w:rsid w:val="006A3E3F"/>
    <w:rsid w:val="006B24DB"/>
    <w:rsid w:val="006B7036"/>
    <w:rsid w:val="006B7E63"/>
    <w:rsid w:val="006C3302"/>
    <w:rsid w:val="006C4DAD"/>
    <w:rsid w:val="006D0DDA"/>
    <w:rsid w:val="006D1ED4"/>
    <w:rsid w:val="006D4103"/>
    <w:rsid w:val="006E3E20"/>
    <w:rsid w:val="006E4690"/>
    <w:rsid w:val="006F34C9"/>
    <w:rsid w:val="007031A8"/>
    <w:rsid w:val="007219C5"/>
    <w:rsid w:val="00723D9D"/>
    <w:rsid w:val="007248B9"/>
    <w:rsid w:val="007276C6"/>
    <w:rsid w:val="00733442"/>
    <w:rsid w:val="00733B8D"/>
    <w:rsid w:val="007360B7"/>
    <w:rsid w:val="00737A43"/>
    <w:rsid w:val="007429E9"/>
    <w:rsid w:val="00742F65"/>
    <w:rsid w:val="00744413"/>
    <w:rsid w:val="0076658B"/>
    <w:rsid w:val="00786C7A"/>
    <w:rsid w:val="0078776C"/>
    <w:rsid w:val="0079187E"/>
    <w:rsid w:val="007933F2"/>
    <w:rsid w:val="00796F7F"/>
    <w:rsid w:val="007972D8"/>
    <w:rsid w:val="007A2C77"/>
    <w:rsid w:val="007A2D4E"/>
    <w:rsid w:val="007A6EB4"/>
    <w:rsid w:val="007A7785"/>
    <w:rsid w:val="007C0937"/>
    <w:rsid w:val="007D790A"/>
    <w:rsid w:val="007D7AE9"/>
    <w:rsid w:val="007E1BE1"/>
    <w:rsid w:val="007F0716"/>
    <w:rsid w:val="007F4ADC"/>
    <w:rsid w:val="00804B4D"/>
    <w:rsid w:val="00812129"/>
    <w:rsid w:val="008150AA"/>
    <w:rsid w:val="008175E4"/>
    <w:rsid w:val="0082327A"/>
    <w:rsid w:val="008301B2"/>
    <w:rsid w:val="00837EA4"/>
    <w:rsid w:val="0085301C"/>
    <w:rsid w:val="0085572C"/>
    <w:rsid w:val="00866077"/>
    <w:rsid w:val="00870043"/>
    <w:rsid w:val="00871FC5"/>
    <w:rsid w:val="008A14F9"/>
    <w:rsid w:val="008B4762"/>
    <w:rsid w:val="008C2FA1"/>
    <w:rsid w:val="008C3007"/>
    <w:rsid w:val="008C78CC"/>
    <w:rsid w:val="008D234C"/>
    <w:rsid w:val="008D3807"/>
    <w:rsid w:val="008E31DF"/>
    <w:rsid w:val="008E4C7A"/>
    <w:rsid w:val="008F55AC"/>
    <w:rsid w:val="008F7F32"/>
    <w:rsid w:val="00901508"/>
    <w:rsid w:val="00903073"/>
    <w:rsid w:val="00903143"/>
    <w:rsid w:val="00926D50"/>
    <w:rsid w:val="00927F06"/>
    <w:rsid w:val="00960DEE"/>
    <w:rsid w:val="0097324E"/>
    <w:rsid w:val="00994F69"/>
    <w:rsid w:val="009B31A0"/>
    <w:rsid w:val="009B349D"/>
    <w:rsid w:val="009B533D"/>
    <w:rsid w:val="009B554F"/>
    <w:rsid w:val="009B6AAE"/>
    <w:rsid w:val="009C155D"/>
    <w:rsid w:val="009C4C51"/>
    <w:rsid w:val="009C7670"/>
    <w:rsid w:val="009D42D7"/>
    <w:rsid w:val="009F04A0"/>
    <w:rsid w:val="00A0085E"/>
    <w:rsid w:val="00A17ABD"/>
    <w:rsid w:val="00A27862"/>
    <w:rsid w:val="00A339AE"/>
    <w:rsid w:val="00A45A0B"/>
    <w:rsid w:val="00A56C9E"/>
    <w:rsid w:val="00A7079D"/>
    <w:rsid w:val="00A716AE"/>
    <w:rsid w:val="00AA0209"/>
    <w:rsid w:val="00AA26DC"/>
    <w:rsid w:val="00AA370B"/>
    <w:rsid w:val="00AA78B7"/>
    <w:rsid w:val="00AB0C4A"/>
    <w:rsid w:val="00AC093C"/>
    <w:rsid w:val="00AC27BA"/>
    <w:rsid w:val="00AC586C"/>
    <w:rsid w:val="00AD7041"/>
    <w:rsid w:val="00AD7D79"/>
    <w:rsid w:val="00AE1A19"/>
    <w:rsid w:val="00AE245C"/>
    <w:rsid w:val="00B0429A"/>
    <w:rsid w:val="00B12A7E"/>
    <w:rsid w:val="00B2436B"/>
    <w:rsid w:val="00B3208D"/>
    <w:rsid w:val="00B45E38"/>
    <w:rsid w:val="00B46454"/>
    <w:rsid w:val="00B47498"/>
    <w:rsid w:val="00B52001"/>
    <w:rsid w:val="00B56F6E"/>
    <w:rsid w:val="00B62BA5"/>
    <w:rsid w:val="00B63AD4"/>
    <w:rsid w:val="00B67060"/>
    <w:rsid w:val="00B714D1"/>
    <w:rsid w:val="00B801AB"/>
    <w:rsid w:val="00B9582E"/>
    <w:rsid w:val="00B968D6"/>
    <w:rsid w:val="00BB55F0"/>
    <w:rsid w:val="00BD098E"/>
    <w:rsid w:val="00BD140B"/>
    <w:rsid w:val="00BD4FCC"/>
    <w:rsid w:val="00BF230E"/>
    <w:rsid w:val="00BF2767"/>
    <w:rsid w:val="00C10A2F"/>
    <w:rsid w:val="00C11CEA"/>
    <w:rsid w:val="00C21512"/>
    <w:rsid w:val="00C366DA"/>
    <w:rsid w:val="00C53BB3"/>
    <w:rsid w:val="00C64837"/>
    <w:rsid w:val="00C74060"/>
    <w:rsid w:val="00C773DB"/>
    <w:rsid w:val="00C8584D"/>
    <w:rsid w:val="00C90033"/>
    <w:rsid w:val="00C90C87"/>
    <w:rsid w:val="00CA479B"/>
    <w:rsid w:val="00CB0889"/>
    <w:rsid w:val="00CB3973"/>
    <w:rsid w:val="00CC2275"/>
    <w:rsid w:val="00CC48CF"/>
    <w:rsid w:val="00CC6BDD"/>
    <w:rsid w:val="00CC72D2"/>
    <w:rsid w:val="00CD47E2"/>
    <w:rsid w:val="00CE347C"/>
    <w:rsid w:val="00CE48A0"/>
    <w:rsid w:val="00CF1029"/>
    <w:rsid w:val="00CF16A7"/>
    <w:rsid w:val="00CF75FC"/>
    <w:rsid w:val="00CF76FF"/>
    <w:rsid w:val="00D01806"/>
    <w:rsid w:val="00D039D8"/>
    <w:rsid w:val="00D060EA"/>
    <w:rsid w:val="00D11A95"/>
    <w:rsid w:val="00D127A2"/>
    <w:rsid w:val="00D40E00"/>
    <w:rsid w:val="00D448AD"/>
    <w:rsid w:val="00D46DBB"/>
    <w:rsid w:val="00D56D16"/>
    <w:rsid w:val="00D570A9"/>
    <w:rsid w:val="00D6277A"/>
    <w:rsid w:val="00D62E5A"/>
    <w:rsid w:val="00D633F4"/>
    <w:rsid w:val="00D970CE"/>
    <w:rsid w:val="00DA55FE"/>
    <w:rsid w:val="00DB066A"/>
    <w:rsid w:val="00DB12E0"/>
    <w:rsid w:val="00DB3EBE"/>
    <w:rsid w:val="00DB4A27"/>
    <w:rsid w:val="00DB5FD2"/>
    <w:rsid w:val="00DC03B0"/>
    <w:rsid w:val="00DE6D30"/>
    <w:rsid w:val="00DF1C67"/>
    <w:rsid w:val="00DF4DB4"/>
    <w:rsid w:val="00DF51A8"/>
    <w:rsid w:val="00E04C3B"/>
    <w:rsid w:val="00E05070"/>
    <w:rsid w:val="00E058D5"/>
    <w:rsid w:val="00E14D03"/>
    <w:rsid w:val="00E36ADE"/>
    <w:rsid w:val="00E55765"/>
    <w:rsid w:val="00E70261"/>
    <w:rsid w:val="00E77FDA"/>
    <w:rsid w:val="00E84627"/>
    <w:rsid w:val="00E85D6B"/>
    <w:rsid w:val="00E91971"/>
    <w:rsid w:val="00EA7C92"/>
    <w:rsid w:val="00EB0085"/>
    <w:rsid w:val="00EB44D9"/>
    <w:rsid w:val="00EC20B1"/>
    <w:rsid w:val="00EC2566"/>
    <w:rsid w:val="00ED6FF6"/>
    <w:rsid w:val="00EF56DA"/>
    <w:rsid w:val="00F03CDC"/>
    <w:rsid w:val="00F066EB"/>
    <w:rsid w:val="00F21A7C"/>
    <w:rsid w:val="00F23448"/>
    <w:rsid w:val="00F25071"/>
    <w:rsid w:val="00F533A1"/>
    <w:rsid w:val="00F626BB"/>
    <w:rsid w:val="00F63633"/>
    <w:rsid w:val="00F66D97"/>
    <w:rsid w:val="00F70EAC"/>
    <w:rsid w:val="00F72159"/>
    <w:rsid w:val="00F726FC"/>
    <w:rsid w:val="00FA0168"/>
    <w:rsid w:val="00FA6C22"/>
    <w:rsid w:val="00FB0901"/>
    <w:rsid w:val="00FB24D8"/>
    <w:rsid w:val="00FB3681"/>
    <w:rsid w:val="00FB4409"/>
    <w:rsid w:val="00FC593F"/>
    <w:rsid w:val="00FC7A8C"/>
    <w:rsid w:val="00FD2443"/>
    <w:rsid w:val="00FD38A8"/>
    <w:rsid w:val="00FD5038"/>
    <w:rsid w:val="00FF2C20"/>
    <w:rsid w:val="00FF71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6FC"/>
  </w:style>
  <w:style w:type="paragraph" w:styleId="Footer">
    <w:name w:val="footer"/>
    <w:basedOn w:val="Normal"/>
    <w:link w:val="FooterChar"/>
    <w:uiPriority w:val="99"/>
    <w:unhideWhenUsed/>
    <w:rsid w:val="00F72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6FC"/>
  </w:style>
  <w:style w:type="paragraph" w:styleId="ListParagraph">
    <w:name w:val="List Paragraph"/>
    <w:basedOn w:val="Normal"/>
    <w:uiPriority w:val="34"/>
    <w:qFormat/>
    <w:rsid w:val="00F726FC"/>
    <w:pPr>
      <w:ind w:left="720"/>
      <w:contextualSpacing/>
    </w:pPr>
  </w:style>
  <w:style w:type="paragraph" w:styleId="FootnoteText">
    <w:name w:val="footnote text"/>
    <w:basedOn w:val="Normal"/>
    <w:link w:val="FootnoteTextChar"/>
    <w:uiPriority w:val="99"/>
    <w:unhideWhenUsed/>
    <w:rsid w:val="00F726F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726FC"/>
    <w:rPr>
      <w:sz w:val="20"/>
      <w:szCs w:val="20"/>
      <w:lang w:val="en-US"/>
    </w:rPr>
  </w:style>
  <w:style w:type="character" w:styleId="FootnoteReference">
    <w:name w:val="footnote reference"/>
    <w:basedOn w:val="DefaultParagraphFont"/>
    <w:uiPriority w:val="99"/>
    <w:semiHidden/>
    <w:unhideWhenUsed/>
    <w:rsid w:val="00F726FC"/>
    <w:rPr>
      <w:vertAlign w:val="superscript"/>
    </w:rPr>
  </w:style>
  <w:style w:type="paragraph" w:customStyle="1" w:styleId="FootnoteText1">
    <w:name w:val="Footnote Text1"/>
    <w:basedOn w:val="Normal"/>
    <w:next w:val="FootnoteText"/>
    <w:uiPriority w:val="99"/>
    <w:unhideWhenUsed/>
    <w:rsid w:val="00F726FC"/>
    <w:pPr>
      <w:spacing w:after="0" w:line="240" w:lineRule="auto"/>
    </w:pPr>
    <w:rPr>
      <w:sz w:val="20"/>
      <w:szCs w:val="20"/>
      <w:lang w:val="en-US"/>
    </w:rPr>
  </w:style>
  <w:style w:type="paragraph" w:styleId="BalloonText">
    <w:name w:val="Balloon Text"/>
    <w:basedOn w:val="Normal"/>
    <w:link w:val="BalloonTextChar"/>
    <w:uiPriority w:val="99"/>
    <w:semiHidden/>
    <w:unhideWhenUsed/>
    <w:rsid w:val="00F7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FC"/>
    <w:rPr>
      <w:rFonts w:ascii="Tahoma" w:hAnsi="Tahoma" w:cs="Tahoma"/>
      <w:sz w:val="16"/>
      <w:szCs w:val="16"/>
    </w:rPr>
  </w:style>
  <w:style w:type="paragraph" w:styleId="NormalWeb">
    <w:name w:val="Normal (Web)"/>
    <w:basedOn w:val="Normal"/>
    <w:uiPriority w:val="99"/>
    <w:unhideWhenUsed/>
    <w:rsid w:val="00D970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429E9"/>
    <w:rPr>
      <w:b/>
      <w:bCs/>
    </w:rPr>
  </w:style>
  <w:style w:type="character" w:styleId="Hyperlink">
    <w:name w:val="Hyperlink"/>
    <w:basedOn w:val="DefaultParagraphFont"/>
    <w:uiPriority w:val="99"/>
    <w:unhideWhenUsed/>
    <w:rsid w:val="0039581F"/>
    <w:rPr>
      <w:color w:val="0000FF" w:themeColor="hyperlink"/>
      <w:u w:val="single"/>
    </w:rPr>
  </w:style>
  <w:style w:type="paragraph" w:customStyle="1" w:styleId="Default">
    <w:name w:val="Default"/>
    <w:rsid w:val="003958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umentMapChar">
    <w:name w:val="Document Map Char"/>
    <w:basedOn w:val="DefaultParagraphFont"/>
    <w:link w:val="DocumentMap"/>
    <w:uiPriority w:val="99"/>
    <w:semiHidden/>
    <w:rsid w:val="0039581F"/>
    <w:rPr>
      <w:rFonts w:ascii="Tahoma" w:hAnsi="Tahoma" w:cs="Tahoma"/>
      <w:sz w:val="16"/>
      <w:szCs w:val="16"/>
      <w:lang w:val="en-US"/>
    </w:rPr>
  </w:style>
  <w:style w:type="paragraph" w:styleId="DocumentMap">
    <w:name w:val="Document Map"/>
    <w:basedOn w:val="Normal"/>
    <w:link w:val="DocumentMapChar"/>
    <w:uiPriority w:val="99"/>
    <w:semiHidden/>
    <w:unhideWhenUsed/>
    <w:rsid w:val="0039581F"/>
    <w:pPr>
      <w:spacing w:after="0" w:line="240" w:lineRule="auto"/>
    </w:pPr>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00C0-3A86-4BDA-9CE8-C239F1FD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17</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dc:creator>
  <cp:lastModifiedBy>muba</cp:lastModifiedBy>
  <cp:revision>193</cp:revision>
  <cp:lastPrinted>2014-02-04T15:18:00Z</cp:lastPrinted>
  <dcterms:created xsi:type="dcterms:W3CDTF">2013-08-15T03:55:00Z</dcterms:created>
  <dcterms:modified xsi:type="dcterms:W3CDTF">2014-02-13T17:17:00Z</dcterms:modified>
</cp:coreProperties>
</file>