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59752" w14:textId="77777777" w:rsidR="00E107AD" w:rsidRPr="007F7180" w:rsidRDefault="00E107AD" w:rsidP="00E107AD">
      <w:pPr>
        <w:tabs>
          <w:tab w:val="left" w:pos="567"/>
          <w:tab w:val="left" w:pos="993"/>
        </w:tabs>
        <w:spacing w:after="0" w:line="480" w:lineRule="auto"/>
        <w:jc w:val="center"/>
        <w:rPr>
          <w:rFonts w:ascii="Times New Roman" w:hAnsi="Times New Roman" w:cs="Times New Roman"/>
          <w:b/>
          <w:sz w:val="24"/>
          <w:szCs w:val="24"/>
        </w:rPr>
      </w:pPr>
      <w:r w:rsidRPr="007F7180">
        <w:rPr>
          <w:rFonts w:ascii="Times New Roman" w:hAnsi="Times New Roman" w:cs="Times New Roman"/>
          <w:b/>
          <w:sz w:val="24"/>
          <w:szCs w:val="24"/>
        </w:rPr>
        <w:t>BAB I</w:t>
      </w:r>
    </w:p>
    <w:p w14:paraId="321ADEEF" w14:textId="77777777" w:rsidR="00E107AD" w:rsidRDefault="00E107AD" w:rsidP="00E107AD">
      <w:pPr>
        <w:tabs>
          <w:tab w:val="left" w:pos="567"/>
          <w:tab w:val="left" w:pos="993"/>
        </w:tabs>
        <w:spacing w:after="0" w:line="240" w:lineRule="auto"/>
        <w:jc w:val="center"/>
        <w:rPr>
          <w:rFonts w:ascii="Times New Roman" w:hAnsi="Times New Roman" w:cs="Times New Roman"/>
          <w:b/>
          <w:sz w:val="24"/>
          <w:szCs w:val="24"/>
        </w:rPr>
      </w:pPr>
      <w:r w:rsidRPr="007F7180">
        <w:rPr>
          <w:rFonts w:ascii="Times New Roman" w:hAnsi="Times New Roman" w:cs="Times New Roman"/>
          <w:b/>
          <w:sz w:val="24"/>
          <w:szCs w:val="24"/>
        </w:rPr>
        <w:t>PENDAHULUAN</w:t>
      </w:r>
    </w:p>
    <w:p w14:paraId="4BE74EDD" w14:textId="77777777" w:rsidR="00E107AD" w:rsidRDefault="00E107AD" w:rsidP="00E107AD">
      <w:pPr>
        <w:tabs>
          <w:tab w:val="left" w:pos="567"/>
          <w:tab w:val="left" w:pos="993"/>
        </w:tabs>
        <w:spacing w:after="0" w:line="240" w:lineRule="auto"/>
        <w:jc w:val="center"/>
        <w:rPr>
          <w:rFonts w:ascii="Times New Roman" w:hAnsi="Times New Roman" w:cs="Times New Roman"/>
          <w:b/>
          <w:sz w:val="24"/>
          <w:szCs w:val="24"/>
        </w:rPr>
      </w:pPr>
    </w:p>
    <w:p w14:paraId="03C95E8A" w14:textId="77777777" w:rsidR="00E107AD" w:rsidRDefault="00E107AD" w:rsidP="00E107AD">
      <w:pPr>
        <w:tabs>
          <w:tab w:val="left" w:pos="567"/>
          <w:tab w:val="left" w:pos="993"/>
        </w:tabs>
        <w:spacing w:after="0" w:line="240" w:lineRule="auto"/>
        <w:jc w:val="center"/>
        <w:rPr>
          <w:rFonts w:ascii="Times New Roman" w:hAnsi="Times New Roman" w:cs="Times New Roman"/>
          <w:b/>
          <w:sz w:val="24"/>
          <w:szCs w:val="24"/>
        </w:rPr>
      </w:pPr>
    </w:p>
    <w:p w14:paraId="5F3C76F9" w14:textId="77777777" w:rsidR="00E107AD" w:rsidRDefault="00E107AD" w:rsidP="00E107AD">
      <w:pPr>
        <w:tabs>
          <w:tab w:val="left" w:pos="567"/>
          <w:tab w:val="left" w:pos="993"/>
        </w:tabs>
        <w:spacing w:after="0" w:line="240" w:lineRule="auto"/>
        <w:jc w:val="center"/>
        <w:rPr>
          <w:rFonts w:ascii="Times New Roman" w:hAnsi="Times New Roman" w:cs="Times New Roman"/>
          <w:b/>
          <w:sz w:val="24"/>
          <w:szCs w:val="24"/>
        </w:rPr>
      </w:pPr>
    </w:p>
    <w:p w14:paraId="2DAD1A0E" w14:textId="77777777" w:rsidR="00E107AD" w:rsidRDefault="00E107AD" w:rsidP="00E107AD">
      <w:pPr>
        <w:tabs>
          <w:tab w:val="left" w:pos="-4678"/>
          <w:tab w:val="left" w:pos="567"/>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F7180">
        <w:rPr>
          <w:rFonts w:ascii="Times New Roman" w:hAnsi="Times New Roman" w:cs="Times New Roman"/>
          <w:sz w:val="24"/>
          <w:szCs w:val="24"/>
        </w:rPr>
        <w:t>Pendahuluan ini akan menguraikan pokok-pokok berik</w:t>
      </w:r>
      <w:r>
        <w:rPr>
          <w:rFonts w:ascii="Times New Roman" w:hAnsi="Times New Roman" w:cs="Times New Roman"/>
          <w:sz w:val="24"/>
          <w:szCs w:val="24"/>
        </w:rPr>
        <w:t>ut ini: latar belakang masalah</w:t>
      </w:r>
      <w:r w:rsidRPr="007F7180">
        <w:rPr>
          <w:rFonts w:ascii="Times New Roman" w:hAnsi="Times New Roman" w:cs="Times New Roman"/>
          <w:sz w:val="24"/>
          <w:szCs w:val="24"/>
        </w:rPr>
        <w:t xml:space="preserve">, rumusan masalah, tujuan penulisan, asumsi penelitian, </w:t>
      </w:r>
      <w:r>
        <w:rPr>
          <w:rFonts w:ascii="Times New Roman" w:hAnsi="Times New Roman" w:cs="Times New Roman"/>
          <w:sz w:val="24"/>
          <w:szCs w:val="24"/>
        </w:rPr>
        <w:t>pentingnya penulisan</w:t>
      </w:r>
      <w:r w:rsidRPr="007F7180">
        <w:rPr>
          <w:rFonts w:ascii="Times New Roman" w:hAnsi="Times New Roman" w:cs="Times New Roman"/>
          <w:sz w:val="24"/>
          <w:szCs w:val="24"/>
        </w:rPr>
        <w:t>,</w:t>
      </w:r>
      <w:r>
        <w:rPr>
          <w:rFonts w:ascii="Times New Roman" w:hAnsi="Times New Roman" w:cs="Times New Roman"/>
          <w:sz w:val="24"/>
          <w:szCs w:val="24"/>
        </w:rPr>
        <w:t xml:space="preserve"> delemitasi penulisan,</w:t>
      </w:r>
      <w:r w:rsidRPr="007F7180">
        <w:rPr>
          <w:rFonts w:ascii="Times New Roman" w:hAnsi="Times New Roman" w:cs="Times New Roman"/>
          <w:sz w:val="24"/>
          <w:szCs w:val="24"/>
        </w:rPr>
        <w:t xml:space="preserve">  metode penulisan, definisi istilah, dan sistematika penulisan.</w:t>
      </w:r>
    </w:p>
    <w:p w14:paraId="64CD5EA1" w14:textId="77777777" w:rsidR="00E107AD" w:rsidRDefault="00E107AD" w:rsidP="00E107AD">
      <w:pPr>
        <w:tabs>
          <w:tab w:val="left" w:pos="567"/>
          <w:tab w:val="left" w:pos="720"/>
          <w:tab w:val="left" w:pos="1080"/>
          <w:tab w:val="left" w:pos="1440"/>
          <w:tab w:val="left" w:pos="1800"/>
          <w:tab w:val="right" w:leader="dot" w:pos="8280"/>
        </w:tabs>
        <w:spacing w:after="0" w:line="240" w:lineRule="auto"/>
        <w:jc w:val="center"/>
        <w:rPr>
          <w:rFonts w:ascii="Times New Roman" w:hAnsi="Times New Roman" w:cs="Times New Roman"/>
          <w:b/>
          <w:sz w:val="24"/>
          <w:szCs w:val="24"/>
          <w:u w:val="single"/>
        </w:rPr>
      </w:pPr>
    </w:p>
    <w:p w14:paraId="35B434A2" w14:textId="77777777" w:rsidR="00E107AD" w:rsidRDefault="00E107AD" w:rsidP="00E107AD">
      <w:pPr>
        <w:tabs>
          <w:tab w:val="left" w:pos="567"/>
          <w:tab w:val="left" w:pos="720"/>
          <w:tab w:val="left" w:pos="1080"/>
          <w:tab w:val="left" w:pos="1440"/>
          <w:tab w:val="left" w:pos="1800"/>
          <w:tab w:val="right" w:leader="dot" w:pos="8280"/>
        </w:tabs>
        <w:spacing w:after="0" w:line="240" w:lineRule="auto"/>
        <w:jc w:val="center"/>
        <w:rPr>
          <w:rFonts w:ascii="Times New Roman" w:hAnsi="Times New Roman" w:cs="Times New Roman"/>
          <w:b/>
          <w:sz w:val="24"/>
          <w:szCs w:val="24"/>
          <w:u w:val="single"/>
        </w:rPr>
      </w:pPr>
    </w:p>
    <w:p w14:paraId="5D540524" w14:textId="77777777" w:rsidR="00E107AD" w:rsidRDefault="00E107AD" w:rsidP="00E107AD">
      <w:pPr>
        <w:tabs>
          <w:tab w:val="left" w:pos="567"/>
          <w:tab w:val="left" w:pos="720"/>
          <w:tab w:val="left" w:pos="1080"/>
          <w:tab w:val="left" w:pos="1440"/>
          <w:tab w:val="left" w:pos="1800"/>
          <w:tab w:val="right" w:leader="dot" w:pos="8280"/>
        </w:tabs>
        <w:spacing w:after="0" w:line="480" w:lineRule="auto"/>
        <w:jc w:val="center"/>
        <w:rPr>
          <w:rFonts w:ascii="Times New Roman" w:hAnsi="Times New Roman" w:cs="Times New Roman"/>
          <w:b/>
          <w:sz w:val="24"/>
          <w:szCs w:val="24"/>
          <w:u w:val="single"/>
        </w:rPr>
      </w:pPr>
      <w:r w:rsidRPr="00A82843">
        <w:rPr>
          <w:rFonts w:ascii="Times New Roman" w:hAnsi="Times New Roman" w:cs="Times New Roman"/>
          <w:b/>
          <w:sz w:val="24"/>
          <w:szCs w:val="24"/>
          <w:u w:val="single"/>
        </w:rPr>
        <w:t>Latar Belakang Masalah</w:t>
      </w:r>
    </w:p>
    <w:p w14:paraId="7B560B32" w14:textId="77777777" w:rsidR="00E107AD" w:rsidRPr="000F4D1E" w:rsidRDefault="00E107AD" w:rsidP="00E107AD">
      <w:pPr>
        <w:tabs>
          <w:tab w:val="left" w:pos="567"/>
          <w:tab w:val="left" w:pos="720"/>
          <w:tab w:val="left" w:pos="1080"/>
          <w:tab w:val="left" w:pos="1440"/>
          <w:tab w:val="left" w:pos="1800"/>
          <w:tab w:val="right" w:leader="dot" w:pos="8280"/>
        </w:tabs>
        <w:spacing w:after="0" w:line="480" w:lineRule="auto"/>
        <w:jc w:val="both"/>
        <w:rPr>
          <w:rFonts w:ascii="Times New Roman" w:hAnsi="Times New Roman" w:cs="Times New Roman"/>
          <w:b/>
          <w:sz w:val="24"/>
          <w:szCs w:val="24"/>
          <w:u w:val="single"/>
        </w:rPr>
      </w:pPr>
      <w:r>
        <w:rPr>
          <w:rFonts w:ascii="Times New Roman" w:hAnsi="Times New Roman" w:cs="Times New Roman"/>
          <w:sz w:val="24"/>
          <w:szCs w:val="24"/>
        </w:rPr>
        <w:tab/>
        <w:t>Kitab Yesaya adalah kitab yang ditulis oleh nabi Yesaya bin Amos. Meskipun dalam penulisannya ada perbedaan tetapi tetap Yesayalah sebagai penulis kitab ini. Kitab ini terdiri dari 66 pasal yang memiliki beberapa tema kunci utama yaitu hamba Tuhan dan keunikan Allah,</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selain itu ada yang mengatakan bahwa tema penting dalam kitab ini adalah penghakiman serta penghiburan dan pemulihan.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Pr="00BF1324">
        <w:rPr>
          <w:rFonts w:ascii="Times New Roman" w:hAnsi="Times New Roman" w:cs="Times New Roman"/>
          <w:sz w:val="24"/>
          <w:szCs w:val="24"/>
          <w:lang w:val="pt-PT"/>
        </w:rPr>
        <w:t>Namun, pada dasarnya itu mengarah kepada kedaulatan Allah kepada bangsa Israel. Dari tema-tema inilah kitab Yesaya berbicara tentang kedaulatan Allah atas Israel sebagai umat hamba pilihanNya. Kedaulatan Allah dalam kitab ini berbicara tentang Allah berdaulat atas penghukuman dan Allah berdaulat atas keselamatan bangsa Israel. Hal ini terlihat dari runtutan kronologis sejarah pasal 1-66.</w:t>
      </w:r>
    </w:p>
    <w:p w14:paraId="2EF86431" w14:textId="77777777" w:rsidR="00E107AD" w:rsidRDefault="00E107AD" w:rsidP="00E107AD">
      <w:pPr>
        <w:tabs>
          <w:tab w:val="left" w:pos="567"/>
          <w:tab w:val="left" w:pos="720"/>
          <w:tab w:val="left" w:pos="1080"/>
          <w:tab w:val="left" w:pos="1440"/>
          <w:tab w:val="left" w:pos="1800"/>
          <w:tab w:val="right" w:leader="dot" w:pos="8280"/>
        </w:tabs>
        <w:spacing w:after="0" w:line="48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b/>
      </w:r>
      <w:r w:rsidRPr="00BF1324">
        <w:rPr>
          <w:rFonts w:ascii="Times New Roman" w:hAnsi="Times New Roman" w:cs="Times New Roman"/>
          <w:sz w:val="24"/>
          <w:szCs w:val="24"/>
          <w:lang w:val="pt-PT"/>
        </w:rPr>
        <w:t xml:space="preserve">Perjalanan sejarah bangsa Israel tidak terlepas dari dosa, penghukuman, dan janji keselamatan. Dalam kitab Yesaya bangsa Israel digambarkan sebagai umat pilihan Allah </w:t>
      </w:r>
      <w:r w:rsidRPr="00BF1324">
        <w:rPr>
          <w:rFonts w:ascii="Times New Roman" w:hAnsi="Times New Roman" w:cs="Times New Roman"/>
          <w:sz w:val="24"/>
          <w:szCs w:val="24"/>
          <w:lang w:val="pt-PT"/>
        </w:rPr>
        <w:lastRenderedPageBreak/>
        <w:t>yang hidup karena keberd</w:t>
      </w:r>
      <w:r>
        <w:rPr>
          <w:rFonts w:ascii="Times New Roman" w:hAnsi="Times New Roman" w:cs="Times New Roman"/>
          <w:sz w:val="24"/>
          <w:szCs w:val="24"/>
          <w:lang w:val="pt-PT"/>
        </w:rPr>
        <w:t>osaannya. Dosa bangsa Israel di</w:t>
      </w:r>
      <w:r w:rsidRPr="00BF1324">
        <w:rPr>
          <w:rFonts w:ascii="Times New Roman" w:hAnsi="Times New Roman" w:cs="Times New Roman"/>
          <w:sz w:val="24"/>
          <w:szCs w:val="24"/>
          <w:lang w:val="pt-PT"/>
        </w:rPr>
        <w:t>gambarkan dalam Yesaya 1:3</w:t>
      </w:r>
      <w:r>
        <w:rPr>
          <w:rFonts w:ascii="Times New Roman" w:hAnsi="Times New Roman" w:cs="Times New Roman"/>
          <w:sz w:val="24"/>
          <w:szCs w:val="24"/>
          <w:lang w:val="pt-PT"/>
        </w:rPr>
        <w:t>, 42:14-25</w:t>
      </w:r>
      <w:r w:rsidRPr="00BF1324">
        <w:rPr>
          <w:rFonts w:ascii="Times New Roman" w:hAnsi="Times New Roman" w:cs="Times New Roman"/>
          <w:sz w:val="24"/>
          <w:szCs w:val="24"/>
          <w:lang w:val="pt-PT"/>
        </w:rPr>
        <w:t>.</w:t>
      </w:r>
      <w:r>
        <w:rPr>
          <w:rFonts w:ascii="Times New Roman" w:hAnsi="Times New Roman" w:cs="Times New Roman"/>
          <w:sz w:val="24"/>
          <w:szCs w:val="24"/>
          <w:lang w:val="pt-PT"/>
        </w:rPr>
        <w:t xml:space="preserve"> Ketidakpercayaan, kemurtadan, dan pemberontakan bangsa Israel menjadi ciri khas dosa bangsa ini sehingga bangsa Israel tidak menjadi saksi terhadap bangsa asing. Akibat dari dosa dan perbuatan bangsa ini </w:t>
      </w:r>
      <w:r w:rsidRPr="00BF1324">
        <w:rPr>
          <w:rFonts w:ascii="Times New Roman" w:hAnsi="Times New Roman" w:cs="Times New Roman"/>
          <w:sz w:val="24"/>
          <w:szCs w:val="24"/>
          <w:lang w:val="pt-PT"/>
        </w:rPr>
        <w:t>Allah</w:t>
      </w:r>
      <w:r>
        <w:rPr>
          <w:rFonts w:ascii="Times New Roman" w:hAnsi="Times New Roman" w:cs="Times New Roman"/>
          <w:sz w:val="24"/>
          <w:szCs w:val="24"/>
          <w:lang w:val="pt-PT"/>
        </w:rPr>
        <w:t xml:space="preserve"> menimpakan hukuman kepada umatN</w:t>
      </w:r>
      <w:r w:rsidRPr="00BF1324">
        <w:rPr>
          <w:rFonts w:ascii="Times New Roman" w:hAnsi="Times New Roman" w:cs="Times New Roman"/>
          <w:sz w:val="24"/>
          <w:szCs w:val="24"/>
          <w:lang w:val="pt-PT"/>
        </w:rPr>
        <w:t>ya melalui bangsa-bangsa lain</w:t>
      </w:r>
      <w:r>
        <w:rPr>
          <w:rFonts w:ascii="Times New Roman" w:hAnsi="Times New Roman" w:cs="Times New Roman"/>
          <w:sz w:val="24"/>
          <w:szCs w:val="24"/>
          <w:lang w:val="pt-PT"/>
        </w:rPr>
        <w:t xml:space="preserve">. </w:t>
      </w:r>
      <w:r w:rsidRPr="00BF1324">
        <w:rPr>
          <w:rFonts w:ascii="Times New Roman" w:hAnsi="Times New Roman" w:cs="Times New Roman"/>
          <w:sz w:val="24"/>
          <w:szCs w:val="24"/>
          <w:lang w:val="pt-PT"/>
        </w:rPr>
        <w:t>Bangsa Israel harus merasakan dua kali pembuangan serta penindasan oleh bangsa Asyur dan Babel sebagai cara Allah untuk menghukum umatNya dan menyada</w:t>
      </w:r>
      <w:r>
        <w:rPr>
          <w:rFonts w:ascii="Times New Roman" w:hAnsi="Times New Roman" w:cs="Times New Roman"/>
          <w:sz w:val="24"/>
          <w:szCs w:val="24"/>
          <w:lang w:val="pt-PT"/>
        </w:rPr>
        <w:t>rkan bahwa bangsa Israel sebagai hambaNya Allah yang dipilihNya untuk menjadi saksi</w:t>
      </w:r>
      <w:r w:rsidRPr="00BF1324">
        <w:rPr>
          <w:rFonts w:ascii="Times New Roman" w:hAnsi="Times New Roman" w:cs="Times New Roman"/>
          <w:sz w:val="24"/>
          <w:szCs w:val="24"/>
          <w:lang w:val="pt-PT"/>
        </w:rPr>
        <w:t xml:space="preserve">. </w:t>
      </w:r>
    </w:p>
    <w:p w14:paraId="0A287C5A" w14:textId="77777777" w:rsidR="00E107AD" w:rsidRDefault="00E107AD" w:rsidP="00E107AD">
      <w:pPr>
        <w:tabs>
          <w:tab w:val="left" w:pos="567"/>
          <w:tab w:val="left" w:pos="720"/>
          <w:tab w:val="left" w:pos="1080"/>
          <w:tab w:val="left" w:pos="1440"/>
          <w:tab w:val="left" w:pos="1800"/>
          <w:tab w:val="right" w:leader="dot" w:pos="8280"/>
        </w:tabs>
        <w:spacing w:after="0" w:line="48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b/>
      </w:r>
      <w:r w:rsidRPr="00BF1324">
        <w:rPr>
          <w:rFonts w:ascii="Times New Roman" w:hAnsi="Times New Roman" w:cs="Times New Roman"/>
          <w:sz w:val="24"/>
          <w:szCs w:val="24"/>
          <w:lang w:val="pt-PT"/>
        </w:rPr>
        <w:t>Meskipun bangsa Israel bertindak seperti itu namun kasih Allah tetap memberikan jaminan penebusan</w:t>
      </w:r>
      <w:r>
        <w:rPr>
          <w:rFonts w:ascii="Times New Roman" w:hAnsi="Times New Roman" w:cs="Times New Roman"/>
          <w:sz w:val="24"/>
          <w:szCs w:val="24"/>
          <w:lang w:val="pt-PT"/>
        </w:rPr>
        <w:t>, pembebas</w:t>
      </w:r>
      <w:r w:rsidRPr="00BF1324">
        <w:rPr>
          <w:rFonts w:ascii="Times New Roman" w:hAnsi="Times New Roman" w:cs="Times New Roman"/>
          <w:sz w:val="24"/>
          <w:szCs w:val="24"/>
          <w:lang w:val="pt-PT"/>
        </w:rPr>
        <w:t xml:space="preserve">an dan keselamatan kepada bangsa Israel. </w:t>
      </w:r>
      <w:r>
        <w:rPr>
          <w:rFonts w:ascii="Times New Roman" w:hAnsi="Times New Roman" w:cs="Times New Roman"/>
          <w:sz w:val="24"/>
          <w:szCs w:val="24"/>
          <w:lang w:val="pt-PT"/>
        </w:rPr>
        <w:t xml:space="preserve">Jaminan penebusan </w:t>
      </w:r>
      <w:r w:rsidRPr="00BF1324">
        <w:rPr>
          <w:rFonts w:ascii="Times New Roman" w:hAnsi="Times New Roman" w:cs="Times New Roman"/>
          <w:sz w:val="24"/>
          <w:szCs w:val="24"/>
          <w:lang w:val="pt-PT"/>
        </w:rPr>
        <w:t xml:space="preserve">dimaksudkan oleh Tuhan supaya bangsa Israel menyadari akan statusnya sebagai hamba pilihan Allah </w:t>
      </w:r>
      <w:r>
        <w:rPr>
          <w:rFonts w:ascii="Times New Roman" w:hAnsi="Times New Roman" w:cs="Times New Roman"/>
          <w:sz w:val="24"/>
          <w:szCs w:val="24"/>
          <w:lang w:val="pt-PT"/>
        </w:rPr>
        <w:t xml:space="preserve">yang </w:t>
      </w:r>
      <w:r w:rsidRPr="00BF1324">
        <w:rPr>
          <w:rFonts w:ascii="Times New Roman" w:hAnsi="Times New Roman" w:cs="Times New Roman"/>
          <w:sz w:val="24"/>
          <w:szCs w:val="24"/>
          <w:lang w:val="pt-PT"/>
        </w:rPr>
        <w:t>dipulihkan dari kebutaan dan ketulian agar bangsa ini dapat melihat dan mendengar kebesaran dan maksud-maksud Tuhan terhadap bangsa Israel. Sehingga,</w:t>
      </w:r>
      <w:r>
        <w:rPr>
          <w:rFonts w:ascii="Times New Roman" w:hAnsi="Times New Roman" w:cs="Times New Roman"/>
          <w:sz w:val="24"/>
          <w:szCs w:val="24"/>
          <w:lang w:val="pt-PT"/>
        </w:rPr>
        <w:t xml:space="preserve"> dari penebusan yang Allah berikan pada bangsa ini </w:t>
      </w:r>
      <w:r w:rsidRPr="00BF1324">
        <w:rPr>
          <w:rFonts w:ascii="Times New Roman" w:hAnsi="Times New Roman" w:cs="Times New Roman"/>
          <w:sz w:val="24"/>
          <w:szCs w:val="24"/>
          <w:lang w:val="pt-PT"/>
        </w:rPr>
        <w:t>akan menjadi</w:t>
      </w:r>
      <w:r>
        <w:rPr>
          <w:rFonts w:ascii="Times New Roman" w:hAnsi="Times New Roman" w:cs="Times New Roman"/>
          <w:sz w:val="24"/>
          <w:szCs w:val="24"/>
          <w:lang w:val="pt-PT"/>
        </w:rPr>
        <w:t>kan bangsa ini sebagai</w:t>
      </w:r>
      <w:r w:rsidRPr="00BF1324">
        <w:rPr>
          <w:rFonts w:ascii="Times New Roman" w:hAnsi="Times New Roman" w:cs="Times New Roman"/>
          <w:sz w:val="24"/>
          <w:szCs w:val="24"/>
          <w:lang w:val="pt-PT"/>
        </w:rPr>
        <w:t xml:space="preserve"> alat sebagai saksiNya di</w:t>
      </w:r>
      <w:r>
        <w:rPr>
          <w:rFonts w:ascii="Times New Roman" w:hAnsi="Times New Roman" w:cs="Times New Roman"/>
          <w:sz w:val="24"/>
          <w:szCs w:val="24"/>
          <w:lang w:val="pt-PT"/>
        </w:rPr>
        <w:t xml:space="preserve"> </w:t>
      </w:r>
      <w:r w:rsidRPr="00BF1324">
        <w:rPr>
          <w:rFonts w:ascii="Times New Roman" w:hAnsi="Times New Roman" w:cs="Times New Roman"/>
          <w:sz w:val="24"/>
          <w:szCs w:val="24"/>
          <w:lang w:val="pt-PT"/>
        </w:rPr>
        <w:t xml:space="preserve">tengah-tengah bangsa asing yang pada akhirnya pun bangsa lain juga menjadi alat untuk bersaksi tentang Allah yang hidup. </w:t>
      </w:r>
    </w:p>
    <w:p w14:paraId="4E374649" w14:textId="77777777" w:rsidR="00E107AD" w:rsidRDefault="00E107AD" w:rsidP="00E107AD">
      <w:pPr>
        <w:tabs>
          <w:tab w:val="left" w:pos="567"/>
          <w:tab w:val="left" w:pos="720"/>
          <w:tab w:val="left" w:pos="1080"/>
          <w:tab w:val="left" w:pos="1440"/>
          <w:tab w:val="left" w:pos="1800"/>
          <w:tab w:val="right" w:leader="dot" w:pos="8280"/>
        </w:tabs>
        <w:spacing w:after="0" w:line="48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b/>
      </w:r>
      <w:r w:rsidRPr="00BF1324">
        <w:rPr>
          <w:rFonts w:ascii="Times New Roman" w:hAnsi="Times New Roman" w:cs="Times New Roman"/>
          <w:sz w:val="24"/>
          <w:szCs w:val="24"/>
          <w:lang w:val="pt-PT"/>
        </w:rPr>
        <w:t>Yesaya juga membicarakannya di</w:t>
      </w:r>
      <w:r>
        <w:rPr>
          <w:rFonts w:ascii="Times New Roman" w:hAnsi="Times New Roman" w:cs="Times New Roman"/>
          <w:sz w:val="24"/>
          <w:szCs w:val="24"/>
          <w:lang w:val="pt-PT"/>
        </w:rPr>
        <w:t xml:space="preserve"> </w:t>
      </w:r>
      <w:r w:rsidRPr="00BF1324">
        <w:rPr>
          <w:rFonts w:ascii="Times New Roman" w:hAnsi="Times New Roman" w:cs="Times New Roman"/>
          <w:sz w:val="24"/>
          <w:szCs w:val="24"/>
          <w:lang w:val="pt-PT"/>
        </w:rPr>
        <w:t xml:space="preserve">dalam </w:t>
      </w:r>
      <w:r>
        <w:rPr>
          <w:rFonts w:ascii="Times New Roman" w:hAnsi="Times New Roman" w:cs="Times New Roman"/>
          <w:sz w:val="24"/>
          <w:szCs w:val="24"/>
        </w:rPr>
        <w:t xml:space="preserve">Yesaya 43:8-21 </w:t>
      </w:r>
      <w:r w:rsidRPr="00BF1324">
        <w:rPr>
          <w:rFonts w:ascii="Times New Roman" w:hAnsi="Times New Roman" w:cs="Times New Roman"/>
          <w:sz w:val="24"/>
          <w:szCs w:val="24"/>
          <w:lang w:val="pt-PT"/>
        </w:rPr>
        <w:t xml:space="preserve">yang </w:t>
      </w:r>
      <w:r>
        <w:rPr>
          <w:rFonts w:ascii="Times New Roman" w:hAnsi="Times New Roman" w:cs="Times New Roman"/>
          <w:sz w:val="24"/>
          <w:szCs w:val="24"/>
        </w:rPr>
        <w:t xml:space="preserve">merupakan teks yang berbicara tentang </w:t>
      </w:r>
      <w:r w:rsidRPr="00BF1324">
        <w:rPr>
          <w:rFonts w:ascii="Times New Roman" w:hAnsi="Times New Roman" w:cs="Times New Roman"/>
          <w:sz w:val="24"/>
          <w:szCs w:val="24"/>
          <w:lang w:val="pt-PT"/>
        </w:rPr>
        <w:t xml:space="preserve">kedaulatan Allah terhadap bangsa </w:t>
      </w:r>
      <w:r>
        <w:rPr>
          <w:rFonts w:ascii="Times New Roman" w:hAnsi="Times New Roman" w:cs="Times New Roman"/>
          <w:sz w:val="24"/>
          <w:szCs w:val="24"/>
        </w:rPr>
        <w:t>Israel yang</w:t>
      </w:r>
      <w:r w:rsidRPr="00BF1324">
        <w:rPr>
          <w:rFonts w:ascii="Times New Roman" w:hAnsi="Times New Roman" w:cs="Times New Roman"/>
          <w:sz w:val="24"/>
          <w:szCs w:val="24"/>
          <w:lang w:val="pt-PT"/>
        </w:rPr>
        <w:t xml:space="preserve"> memberikan jaminan bagi bangsa Israel, yang memelihara Israel, yang membedakan Dia dari allah-allah lain dan yang menghendaki Israel menjadi alat untuk bersaksi tentang Dia pada bangsa-bangsa lain. Namun, untuk menjadi alat untuk bersaksi maka, Israel harus menjadi ham</w:t>
      </w:r>
      <w:r>
        <w:rPr>
          <w:rFonts w:ascii="Times New Roman" w:hAnsi="Times New Roman" w:cs="Times New Roman"/>
          <w:sz w:val="24"/>
          <w:szCs w:val="24"/>
          <w:lang w:val="pt-PT"/>
        </w:rPr>
        <w:t>baNya terlebih dahulu. Indikasi</w:t>
      </w:r>
      <w:r w:rsidRPr="00BF1324">
        <w:rPr>
          <w:rFonts w:ascii="Times New Roman" w:hAnsi="Times New Roman" w:cs="Times New Roman"/>
          <w:sz w:val="24"/>
          <w:szCs w:val="24"/>
          <w:lang w:val="pt-PT"/>
        </w:rPr>
        <w:t xml:space="preserve"> status kehambaan menurut kitab Yesaya ini adalah ia harus </w:t>
      </w:r>
      <w:r w:rsidRPr="00BF1324">
        <w:rPr>
          <w:rFonts w:ascii="Times New Roman" w:hAnsi="Times New Roman" w:cs="Times New Roman"/>
          <w:sz w:val="24"/>
          <w:szCs w:val="24"/>
          <w:lang w:val="pt-PT"/>
        </w:rPr>
        <w:lastRenderedPageBreak/>
        <w:t>percaya pada Tuhan</w:t>
      </w:r>
      <w:r>
        <w:rPr>
          <w:rFonts w:ascii="Times New Roman" w:hAnsi="Times New Roman" w:cs="Times New Roman"/>
          <w:sz w:val="24"/>
          <w:szCs w:val="24"/>
          <w:lang w:val="pt-PT"/>
        </w:rPr>
        <w:t>, taat kepada Tuhan, dan hidup menurut ketetapan Tuhan, namun dari kehidupan bangsa Israel tidak mencirikan sikap kehambaan karena dosa bangsa itu</w:t>
      </w:r>
      <w:r w:rsidRPr="00BF1324">
        <w:rPr>
          <w:rFonts w:ascii="Times New Roman" w:hAnsi="Times New Roman" w:cs="Times New Roman"/>
          <w:sz w:val="24"/>
          <w:szCs w:val="24"/>
          <w:lang w:val="pt-PT"/>
        </w:rPr>
        <w:t xml:space="preserve">. </w:t>
      </w:r>
      <w:r>
        <w:rPr>
          <w:rFonts w:ascii="Times New Roman" w:hAnsi="Times New Roman" w:cs="Times New Roman"/>
          <w:sz w:val="24"/>
          <w:szCs w:val="24"/>
          <w:lang w:val="pt-PT"/>
        </w:rPr>
        <w:t>Sehingga tak heran bangsa itu disebut bangsa yang buta dan tuli terhadap pengajaran Tuhan. Oleh sebab itu dengan inisiatif dan kedaulatan Allah, Allah menebus bangsa itu dengan memberikan pembebasan dan keselamatan dari perbudakan bangsa asing, dengan jaminan itu artinya bahwa bangsa itu kembali menjadi hambaNya Tuhan. Dengan menyadari bahwa bangsa ini adalah hamba, maka akan menyadari akan amanat dari Tuhan yaitu menjadi saksi.</w:t>
      </w:r>
    </w:p>
    <w:p w14:paraId="39904433" w14:textId="77777777" w:rsidR="00E107AD" w:rsidRDefault="00E107AD" w:rsidP="00E107AD">
      <w:pPr>
        <w:tabs>
          <w:tab w:val="left" w:pos="567"/>
          <w:tab w:val="left" w:pos="720"/>
          <w:tab w:val="left" w:pos="1080"/>
          <w:tab w:val="left" w:pos="1440"/>
          <w:tab w:val="left" w:pos="1800"/>
          <w:tab w:val="right" w:leader="dot" w:pos="828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pt-PT"/>
        </w:rPr>
        <w:tab/>
      </w:r>
      <w:r>
        <w:rPr>
          <w:rFonts w:ascii="Times New Roman" w:hAnsi="Times New Roman" w:cs="Times New Roman"/>
          <w:sz w:val="24"/>
          <w:szCs w:val="24"/>
        </w:rPr>
        <w:t xml:space="preserve">Beberapa theolog memberikan penafsiran yang berbeda tentang teks Yesaya 43:8-21, di antaranya Marie dan Claire menafsirkan bahwa: </w:t>
      </w:r>
    </w:p>
    <w:p w14:paraId="6E951EA8" w14:textId="77777777" w:rsidR="00E107AD" w:rsidRPr="00631420" w:rsidRDefault="00E107AD" w:rsidP="00E107AD">
      <w:pPr>
        <w:tabs>
          <w:tab w:val="left" w:pos="567"/>
          <w:tab w:val="left" w:pos="720"/>
          <w:tab w:val="left" w:pos="1080"/>
          <w:tab w:val="left" w:pos="1440"/>
          <w:tab w:val="left" w:pos="1800"/>
          <w:tab w:val="right" w:leader="dot" w:pos="8280"/>
        </w:tabs>
        <w:spacing w:after="0" w:line="240" w:lineRule="auto"/>
        <w:ind w:left="567" w:right="618"/>
        <w:jc w:val="both"/>
        <w:rPr>
          <w:rFonts w:ascii="Times New Roman" w:hAnsi="Times New Roman" w:cs="Times New Roman"/>
          <w:sz w:val="24"/>
          <w:szCs w:val="24"/>
        </w:rPr>
      </w:pPr>
      <w:r w:rsidRPr="00AD5935">
        <w:rPr>
          <w:rFonts w:ascii="Times New Roman" w:hAnsi="Times New Roman" w:cs="Times New Roman"/>
          <w:sz w:val="24"/>
          <w:szCs w:val="24"/>
        </w:rPr>
        <w:t>Israel yang melihat tindakan-tindakan Allah dalam sejarah dan mendengar Firman</w:t>
      </w:r>
      <w:r>
        <w:rPr>
          <w:rFonts w:ascii="Times New Roman" w:hAnsi="Times New Roman" w:cs="Times New Roman"/>
          <w:sz w:val="24"/>
          <w:szCs w:val="24"/>
        </w:rPr>
        <w:t>N</w:t>
      </w:r>
      <w:r w:rsidRPr="00AD5935">
        <w:rPr>
          <w:rFonts w:ascii="Times New Roman" w:hAnsi="Times New Roman" w:cs="Times New Roman"/>
          <w:sz w:val="24"/>
          <w:szCs w:val="24"/>
        </w:rPr>
        <w:t>ya, namun ternyata tidak memperhatikan</w:t>
      </w:r>
      <w:r>
        <w:rPr>
          <w:rFonts w:ascii="Times New Roman" w:hAnsi="Times New Roman" w:cs="Times New Roman"/>
          <w:sz w:val="24"/>
          <w:szCs w:val="24"/>
        </w:rPr>
        <w:t>N</w:t>
      </w:r>
      <w:r w:rsidRPr="00AD5935">
        <w:rPr>
          <w:rFonts w:ascii="Times New Roman" w:hAnsi="Times New Roman" w:cs="Times New Roman"/>
          <w:sz w:val="24"/>
          <w:szCs w:val="24"/>
        </w:rPr>
        <w:t>ya. Hal ini terlihat pada sebutan bangsa yang buta sekalipun ada matanya, yang tuli, sekalipun ada telinganya (ayat</w:t>
      </w:r>
      <w:r>
        <w:rPr>
          <w:rFonts w:ascii="Times New Roman" w:hAnsi="Times New Roman" w:cs="Times New Roman"/>
          <w:sz w:val="24"/>
          <w:szCs w:val="24"/>
        </w:rPr>
        <w:t xml:space="preserve"> </w:t>
      </w:r>
      <w:r w:rsidRPr="00AD5935">
        <w:rPr>
          <w:rFonts w:ascii="Times New Roman" w:hAnsi="Times New Roman" w:cs="Times New Roman"/>
          <w:sz w:val="24"/>
          <w:szCs w:val="24"/>
        </w:rPr>
        <w:t>8). Namun, terlihat kedaulatan Allah meskipun Israel kurang cakap namun Tuhan berfirman: kamu inilah saksi-saksi Ku dan hamba-Ku yang telah kupilih untuk bersaksi didepan bangsa-bangsa agar bangsa lain percaya kepada Allah. Dengan mengingat kembali pengalaman bersama Tuhan membawa umat ini mengerti dan tahu siapa Tuhan.</w:t>
      </w:r>
      <w:r>
        <w:rPr>
          <w:rStyle w:val="FootnoteReference"/>
          <w:rFonts w:ascii="Times New Roman" w:hAnsi="Times New Roman" w:cs="Times New Roman"/>
          <w:sz w:val="24"/>
          <w:szCs w:val="24"/>
        </w:rPr>
        <w:footnoteReference w:id="3"/>
      </w:r>
    </w:p>
    <w:p w14:paraId="69C613D5" w14:textId="77777777" w:rsidR="00E107AD" w:rsidRDefault="00E107AD" w:rsidP="00E107AD">
      <w:pPr>
        <w:tabs>
          <w:tab w:val="left" w:pos="-4770"/>
          <w:tab w:val="left" w:pos="0"/>
          <w:tab w:val="left" w:pos="567"/>
          <w:tab w:val="left" w:pos="1134"/>
          <w:tab w:val="right" w:leader="dot" w:pos="8280"/>
        </w:tabs>
        <w:spacing w:after="0" w:line="24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b/>
      </w:r>
    </w:p>
    <w:p w14:paraId="6EF3B582" w14:textId="77777777" w:rsidR="00E107AD" w:rsidRDefault="00E107AD" w:rsidP="00E107AD">
      <w:pPr>
        <w:tabs>
          <w:tab w:val="left" w:pos="-4770"/>
          <w:tab w:val="left" w:pos="0"/>
          <w:tab w:val="left" w:pos="567"/>
          <w:tab w:val="left" w:pos="1134"/>
          <w:tab w:val="right" w:leader="dot" w:pos="8280"/>
        </w:tabs>
        <w:spacing w:after="0" w:line="480" w:lineRule="auto"/>
        <w:jc w:val="both"/>
        <w:rPr>
          <w:rFonts w:ascii="Times New Roman" w:hAnsi="Times New Roman" w:cs="Times New Roman"/>
          <w:sz w:val="24"/>
          <w:szCs w:val="24"/>
          <w:lang w:val="pt-PT"/>
        </w:rPr>
      </w:pPr>
      <w:r>
        <w:rPr>
          <w:rFonts w:ascii="Times New Roman" w:hAnsi="Times New Roman" w:cs="Times New Roman"/>
          <w:sz w:val="24"/>
          <w:szCs w:val="24"/>
          <w:lang w:val="pt-PT"/>
        </w:rPr>
        <w:tab/>
      </w:r>
      <w:r>
        <w:rPr>
          <w:rFonts w:ascii="Times New Roman" w:hAnsi="Times New Roman" w:cs="Times New Roman"/>
          <w:sz w:val="24"/>
          <w:szCs w:val="24"/>
        </w:rPr>
        <w:t>Hal yang sama dalam bukunya R. E Harlow yang berjudul “The prophet Isaiah” mengatakan bahwa:</w:t>
      </w:r>
    </w:p>
    <w:p w14:paraId="168721FB" w14:textId="77777777" w:rsidR="00E107AD" w:rsidRDefault="00E107AD" w:rsidP="00E107AD">
      <w:pPr>
        <w:tabs>
          <w:tab w:val="left" w:pos="-4770"/>
          <w:tab w:val="right" w:leader="dot" w:pos="-4680"/>
          <w:tab w:val="left" w:pos="0"/>
          <w:tab w:val="left" w:pos="567"/>
          <w:tab w:val="left" w:pos="1134"/>
        </w:tabs>
        <w:spacing w:after="0" w:line="240" w:lineRule="auto"/>
        <w:ind w:left="567" w:right="618"/>
        <w:jc w:val="both"/>
        <w:rPr>
          <w:rFonts w:ascii="Times New Roman" w:hAnsi="Times New Roman" w:cs="Times New Roman"/>
          <w:sz w:val="24"/>
          <w:szCs w:val="24"/>
        </w:rPr>
      </w:pPr>
      <w:r w:rsidRPr="00372E81">
        <w:rPr>
          <w:rFonts w:ascii="Times New Roman" w:hAnsi="Times New Roman" w:cs="Times New Roman"/>
          <w:sz w:val="24"/>
          <w:szCs w:val="24"/>
        </w:rPr>
        <w:t>Jehovah call his people and all the nations to gather together. The idol-worshipper would have the opportunity to bring their witnesses if they could prove their gods were real. Israel and Judah are the LORD’s witnesses that jehovah is the only eternal God. He alone could tell in advance what He was about to do to Israel. and the future is His.</w:t>
      </w:r>
      <w:r>
        <w:rPr>
          <w:rStyle w:val="FootnoteReference"/>
          <w:rFonts w:ascii="Times New Roman" w:hAnsi="Times New Roman" w:cs="Times New Roman"/>
          <w:sz w:val="24"/>
          <w:szCs w:val="24"/>
        </w:rPr>
        <w:footnoteReference w:id="4"/>
      </w:r>
    </w:p>
    <w:p w14:paraId="592F676F" w14:textId="77777777" w:rsidR="00E107AD" w:rsidRDefault="00E107AD" w:rsidP="00E107AD">
      <w:pPr>
        <w:tabs>
          <w:tab w:val="left" w:pos="-4770"/>
          <w:tab w:val="right" w:leader="dot" w:pos="-4680"/>
          <w:tab w:val="left" w:pos="0"/>
          <w:tab w:val="left" w:pos="567"/>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A9FF195"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C5315F">
        <w:rPr>
          <w:rFonts w:ascii="Times New Roman" w:hAnsi="Times New Roman" w:cs="Times New Roman"/>
          <w:sz w:val="24"/>
          <w:szCs w:val="24"/>
        </w:rPr>
        <w:t>Berbeda de</w:t>
      </w:r>
      <w:r>
        <w:rPr>
          <w:rFonts w:ascii="Times New Roman" w:hAnsi="Times New Roman" w:cs="Times New Roman"/>
          <w:sz w:val="24"/>
          <w:szCs w:val="24"/>
        </w:rPr>
        <w:t>ngan pandangan John Goldingay “</w:t>
      </w:r>
      <w:r w:rsidRPr="00C5315F">
        <w:rPr>
          <w:rFonts w:ascii="Times New Roman" w:hAnsi="Times New Roman" w:cs="Times New Roman"/>
          <w:sz w:val="24"/>
          <w:szCs w:val="24"/>
        </w:rPr>
        <w:t>God’s Prophet, God’s Servant” yang mengatakan:</w:t>
      </w:r>
    </w:p>
    <w:p w14:paraId="350395F4" w14:textId="77777777" w:rsidR="00E107AD" w:rsidRDefault="00E107AD" w:rsidP="00E107AD">
      <w:pPr>
        <w:tabs>
          <w:tab w:val="left" w:pos="-4770"/>
          <w:tab w:val="right" w:leader="dot" w:pos="-4680"/>
          <w:tab w:val="left" w:pos="0"/>
          <w:tab w:val="left" w:pos="567"/>
          <w:tab w:val="left" w:pos="1134"/>
        </w:tabs>
        <w:spacing w:after="0" w:line="240" w:lineRule="auto"/>
        <w:ind w:left="567" w:right="618"/>
        <w:jc w:val="both"/>
        <w:rPr>
          <w:sz w:val="24"/>
          <w:szCs w:val="24"/>
        </w:rPr>
      </w:pPr>
      <w:r w:rsidRPr="00372E81">
        <w:rPr>
          <w:rFonts w:ascii="Times New Roman" w:hAnsi="Times New Roman" w:cs="Times New Roman"/>
          <w:sz w:val="24"/>
          <w:szCs w:val="24"/>
        </w:rPr>
        <w:t>So the servant who was supposed to bring sight to the blind and freedom to the prisoner is by his own neglect, sightless and in bondage. The natural step for god is therefore to pension him off in three ways, however. God says "no" to this possibility. "No" because I still love him. No because I still intend him to be my servant (43:8-13)</w:t>
      </w:r>
      <w:r>
        <w:rPr>
          <w:rFonts w:ascii="Times New Roman" w:hAnsi="Times New Roman" w:cs="Times New Roman"/>
          <w:sz w:val="24"/>
          <w:szCs w:val="24"/>
        </w:rPr>
        <w:t>.</w:t>
      </w:r>
      <w:r w:rsidRPr="00372E81">
        <w:rPr>
          <w:rFonts w:ascii="Times New Roman" w:hAnsi="Times New Roman" w:cs="Times New Roman"/>
          <w:sz w:val="24"/>
          <w:szCs w:val="24"/>
        </w:rPr>
        <w:t xml:space="preserve"> "No" because Iam </w:t>
      </w:r>
      <w:r>
        <w:rPr>
          <w:rFonts w:ascii="Times New Roman" w:hAnsi="Times New Roman" w:cs="Times New Roman"/>
          <w:sz w:val="24"/>
          <w:szCs w:val="24"/>
        </w:rPr>
        <w:t xml:space="preserve">going to restore him (43:14-21 </w:t>
      </w:r>
      <w:r w:rsidRPr="00372E81">
        <w:rPr>
          <w:rFonts w:ascii="Times New Roman" w:hAnsi="Times New Roman" w:cs="Times New Roman"/>
          <w:sz w:val="24"/>
          <w:szCs w:val="24"/>
        </w:rPr>
        <w:t>and following sections</w:t>
      </w:r>
      <w:r>
        <w:rPr>
          <w:rFonts w:ascii="Times New Roman" w:hAnsi="Times New Roman" w:cs="Times New Roman"/>
          <w:sz w:val="24"/>
          <w:szCs w:val="24"/>
        </w:rPr>
        <w:t>)</w:t>
      </w:r>
      <w:r w:rsidRPr="00372E81">
        <w:rPr>
          <w:sz w:val="24"/>
          <w:szCs w:val="24"/>
        </w:rPr>
        <w:t>.</w:t>
      </w:r>
      <w:r>
        <w:rPr>
          <w:rStyle w:val="FootnoteReference"/>
          <w:rFonts w:ascii="Times New Roman" w:hAnsi="Times New Roman" w:cs="Times New Roman"/>
          <w:sz w:val="24"/>
          <w:szCs w:val="24"/>
        </w:rPr>
        <w:footnoteReference w:id="5"/>
      </w:r>
      <w:r w:rsidRPr="00372E81">
        <w:rPr>
          <w:sz w:val="24"/>
          <w:szCs w:val="24"/>
        </w:rPr>
        <w:t xml:space="preserve"> </w:t>
      </w:r>
    </w:p>
    <w:p w14:paraId="659C8DA7" w14:textId="77777777" w:rsidR="00E107AD" w:rsidRDefault="00E107AD" w:rsidP="00E107AD">
      <w:pPr>
        <w:tabs>
          <w:tab w:val="left" w:pos="-4770"/>
          <w:tab w:val="right" w:leader="dot" w:pos="-4680"/>
          <w:tab w:val="left" w:pos="0"/>
          <w:tab w:val="left" w:pos="567"/>
          <w:tab w:val="left" w:pos="1134"/>
        </w:tabs>
        <w:spacing w:before="240" w:after="0" w:line="480" w:lineRule="auto"/>
        <w:jc w:val="both"/>
        <w:rPr>
          <w:rFonts w:ascii="Times New Roman" w:hAnsi="Times New Roman" w:cs="Times New Roman"/>
          <w:sz w:val="24"/>
          <w:szCs w:val="24"/>
        </w:rPr>
      </w:pPr>
      <w:r>
        <w:rPr>
          <w:sz w:val="24"/>
          <w:szCs w:val="24"/>
        </w:rPr>
        <w:tab/>
      </w:r>
      <w:r>
        <w:rPr>
          <w:rFonts w:ascii="Times New Roman" w:hAnsi="Times New Roman" w:cs="Times New Roman"/>
          <w:sz w:val="24"/>
          <w:szCs w:val="24"/>
        </w:rPr>
        <w:t xml:space="preserve">Dari hasil beberapa tafsiran dari para teolog maka tiap tafsiran memiliki penekanan yang berbeda-beda. Harlow dalam tafsirannya menekankan pada Israel adalah saksi-saksi Allah. Sedangkan John </w:t>
      </w:r>
      <w:r w:rsidRPr="00C5315F">
        <w:rPr>
          <w:rFonts w:ascii="Times New Roman" w:hAnsi="Times New Roman" w:cs="Times New Roman"/>
          <w:sz w:val="24"/>
          <w:szCs w:val="24"/>
        </w:rPr>
        <w:t xml:space="preserve">Goldingay </w:t>
      </w:r>
      <w:r>
        <w:rPr>
          <w:rFonts w:ascii="Times New Roman" w:hAnsi="Times New Roman" w:cs="Times New Roman"/>
          <w:sz w:val="24"/>
          <w:szCs w:val="24"/>
        </w:rPr>
        <w:t>menekankan pada Israel sebagai hamba Allah. Namun berbeda dengan Marie dan Claire yang menekankan pada kedaulatan Allah pada Israel sebagai saksi dan kedaulatan Allah Israel sebagai hamba.  Selain itu, penafsiran lain menekankan pada penebusan yang dilakukan melalui keagunganNya Tuhan.</w:t>
      </w:r>
      <w:r>
        <w:rPr>
          <w:rStyle w:val="FootnoteReference"/>
          <w:rFonts w:ascii="Times New Roman" w:hAnsi="Times New Roman" w:cs="Times New Roman"/>
          <w:sz w:val="24"/>
          <w:szCs w:val="24"/>
        </w:rPr>
        <w:footnoteReference w:id="6"/>
      </w:r>
    </w:p>
    <w:p w14:paraId="41F31B9B"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lang w:val="pt-PT"/>
        </w:rPr>
      </w:pPr>
      <w:r>
        <w:rPr>
          <w:rFonts w:ascii="Times New Roman" w:hAnsi="Times New Roman" w:cs="Times New Roman"/>
          <w:sz w:val="24"/>
          <w:szCs w:val="24"/>
        </w:rPr>
        <w:tab/>
      </w:r>
      <w:r w:rsidRPr="00C5315F">
        <w:rPr>
          <w:rFonts w:ascii="Times New Roman" w:hAnsi="Times New Roman" w:cs="Times New Roman"/>
          <w:sz w:val="24"/>
          <w:szCs w:val="24"/>
        </w:rPr>
        <w:t>Tafsiran Alkitab Perjanjian Lama mengatakan bahwa: bangsa Israel yang buta dan yang tuli di pasal 43:8-21 berbicara tentang kerusakan dan kekacauan yang terjadi tetapi umat Allah bersikap acuh tak acuh. Penghukuman yang Allah lakukan adalah suatu dampak dari dosa mereka dibuang di pembuangan, oleh karena penebusan dan keselamatan yang dijanjikan oleh Allah kepada umatNya menjadikan umat ini sebagai saksi-saksiNya hamba yang telah dipilihNya</w:t>
      </w:r>
      <w:r w:rsidRPr="00C5315F">
        <w:rPr>
          <w:sz w:val="24"/>
          <w:szCs w:val="24"/>
        </w:rPr>
        <w:t>.</w:t>
      </w:r>
      <w:r>
        <w:rPr>
          <w:rStyle w:val="FootnoteReference"/>
          <w:sz w:val="24"/>
          <w:szCs w:val="24"/>
        </w:rPr>
        <w:footnoteReference w:id="7"/>
      </w:r>
      <w:r>
        <w:rPr>
          <w:rFonts w:ascii="Times New Roman" w:hAnsi="Times New Roman" w:cs="Times New Roman"/>
          <w:sz w:val="24"/>
          <w:szCs w:val="24"/>
          <w:lang w:val="pt-PT"/>
        </w:rPr>
        <w:t xml:space="preserve"> </w:t>
      </w:r>
      <w:r w:rsidRPr="00C5315F">
        <w:rPr>
          <w:rFonts w:ascii="Times New Roman" w:hAnsi="Times New Roman" w:cs="Times New Roman"/>
          <w:sz w:val="24"/>
          <w:szCs w:val="24"/>
        </w:rPr>
        <w:t xml:space="preserve">Tafsiran lain mengenai kitab Yesaya 43:8-21 menyatakan suatu </w:t>
      </w:r>
      <w:r>
        <w:rPr>
          <w:rFonts w:ascii="Times New Roman" w:hAnsi="Times New Roman" w:cs="Times New Roman"/>
          <w:sz w:val="24"/>
          <w:szCs w:val="24"/>
        </w:rPr>
        <w:t xml:space="preserve"> </w:t>
      </w:r>
      <w:r w:rsidRPr="00C5315F">
        <w:rPr>
          <w:rFonts w:ascii="Times New Roman" w:hAnsi="Times New Roman" w:cs="Times New Roman"/>
          <w:sz w:val="24"/>
          <w:szCs w:val="24"/>
        </w:rPr>
        <w:t xml:space="preserve">janji yang jelas tentang keluaran yang lebih besar, panggilan </w:t>
      </w:r>
      <w:r>
        <w:rPr>
          <w:rFonts w:ascii="Times New Roman" w:hAnsi="Times New Roman" w:cs="Times New Roman"/>
          <w:sz w:val="24"/>
          <w:szCs w:val="24"/>
        </w:rPr>
        <w:t>I</w:t>
      </w:r>
      <w:r w:rsidRPr="00C5315F">
        <w:rPr>
          <w:rFonts w:ascii="Times New Roman" w:hAnsi="Times New Roman" w:cs="Times New Roman"/>
          <w:sz w:val="24"/>
          <w:szCs w:val="24"/>
        </w:rPr>
        <w:t xml:space="preserve">srael </w:t>
      </w:r>
      <w:r w:rsidRPr="00C5315F">
        <w:rPr>
          <w:rFonts w:ascii="Times New Roman" w:hAnsi="Times New Roman" w:cs="Times New Roman"/>
          <w:sz w:val="24"/>
          <w:szCs w:val="24"/>
        </w:rPr>
        <w:lastRenderedPageBreak/>
        <w:t>yang Agung (</w:t>
      </w:r>
      <w:r>
        <w:rPr>
          <w:rFonts w:ascii="Times New Roman" w:hAnsi="Times New Roman" w:cs="Times New Roman"/>
          <w:sz w:val="24"/>
          <w:szCs w:val="24"/>
        </w:rPr>
        <w:t xml:space="preserve">ayat </w:t>
      </w:r>
      <w:r w:rsidRPr="00C5315F">
        <w:rPr>
          <w:rFonts w:ascii="Times New Roman" w:hAnsi="Times New Roman" w:cs="Times New Roman"/>
          <w:sz w:val="24"/>
          <w:szCs w:val="24"/>
        </w:rPr>
        <w:t>10) dengan tujuan menyatakan bahwa tidak ada Allah selain Yahwe, dalam masa yang lampau, sekarang dan masa mendatang (ay</w:t>
      </w:r>
      <w:r>
        <w:rPr>
          <w:rFonts w:ascii="Times New Roman" w:hAnsi="Times New Roman" w:cs="Times New Roman"/>
          <w:sz w:val="24"/>
          <w:szCs w:val="24"/>
        </w:rPr>
        <w:t>a</w:t>
      </w:r>
      <w:r w:rsidRPr="00C5315F">
        <w:rPr>
          <w:rFonts w:ascii="Times New Roman" w:hAnsi="Times New Roman" w:cs="Times New Roman"/>
          <w:sz w:val="24"/>
          <w:szCs w:val="24"/>
        </w:rPr>
        <w:t>t 10b, 11, 13).</w:t>
      </w:r>
      <w:r w:rsidRPr="00C5315F">
        <w:rPr>
          <w:rStyle w:val="FootnoteReference"/>
          <w:rFonts w:ascii="Times New Roman" w:hAnsi="Times New Roman" w:cs="Times New Roman"/>
          <w:sz w:val="24"/>
          <w:szCs w:val="24"/>
        </w:rPr>
        <w:footnoteReference w:id="8"/>
      </w:r>
    </w:p>
    <w:p w14:paraId="2676DE47"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pt-PT"/>
        </w:rPr>
        <w:tab/>
      </w:r>
      <w:r w:rsidRPr="00C5315F">
        <w:rPr>
          <w:rFonts w:ascii="Times New Roman" w:hAnsi="Times New Roman" w:cs="Times New Roman"/>
          <w:sz w:val="24"/>
          <w:szCs w:val="24"/>
        </w:rPr>
        <w:t>Dari beberapa perbedaan tafsiran mengenai kitab Yesaya 43:8-21 sebagian besar bersepakat bah</w:t>
      </w:r>
      <w:r>
        <w:rPr>
          <w:rFonts w:ascii="Times New Roman" w:hAnsi="Times New Roman" w:cs="Times New Roman"/>
          <w:sz w:val="24"/>
          <w:szCs w:val="24"/>
        </w:rPr>
        <w:t>wa konteks Yesaya 43:8-21</w:t>
      </w:r>
      <w:r w:rsidRPr="00C5315F">
        <w:rPr>
          <w:rFonts w:ascii="Times New Roman" w:hAnsi="Times New Roman" w:cs="Times New Roman"/>
          <w:sz w:val="24"/>
          <w:szCs w:val="24"/>
        </w:rPr>
        <w:t xml:space="preserve"> berbicara tentang </w:t>
      </w:r>
      <w:r w:rsidRPr="00EF547E">
        <w:rPr>
          <w:rFonts w:ascii="Times New Roman" w:hAnsi="Times New Roman" w:cs="Times New Roman"/>
          <w:sz w:val="24"/>
          <w:szCs w:val="24"/>
        </w:rPr>
        <w:t xml:space="preserve">kedaulatan Allah </w:t>
      </w:r>
      <w:r w:rsidRPr="004D2193">
        <w:rPr>
          <w:rFonts w:ascii="Times New Roman" w:hAnsi="Times New Roman" w:cs="Times New Roman"/>
          <w:sz w:val="24"/>
          <w:szCs w:val="24"/>
        </w:rPr>
        <w:t>yang menjadikan Israel sebagai saksi dan hamba pilihanNya</w:t>
      </w:r>
      <w:r w:rsidRPr="00C5315F">
        <w:rPr>
          <w:rFonts w:ascii="Times New Roman" w:hAnsi="Times New Roman" w:cs="Times New Roman"/>
          <w:sz w:val="24"/>
          <w:szCs w:val="24"/>
        </w:rPr>
        <w:t xml:space="preserve">. Hal ini didukung pada ayat </w:t>
      </w:r>
      <w:r w:rsidRPr="00EF547E">
        <w:rPr>
          <w:rFonts w:ascii="Times New Roman" w:hAnsi="Times New Roman" w:cs="Times New Roman"/>
          <w:sz w:val="24"/>
          <w:szCs w:val="24"/>
        </w:rPr>
        <w:t>8 dan</w:t>
      </w:r>
      <w:r w:rsidRPr="00C5315F">
        <w:rPr>
          <w:rFonts w:ascii="Times New Roman" w:hAnsi="Times New Roman" w:cs="Times New Roman"/>
          <w:sz w:val="24"/>
          <w:szCs w:val="24"/>
        </w:rPr>
        <w:t>10 bahwa</w:t>
      </w:r>
      <w:r>
        <w:rPr>
          <w:rFonts w:ascii="Times New Roman" w:hAnsi="Times New Roman" w:cs="Times New Roman"/>
          <w:sz w:val="24"/>
          <w:szCs w:val="24"/>
        </w:rPr>
        <w:t>:</w:t>
      </w:r>
      <w:r>
        <w:rPr>
          <w:rFonts w:ascii="Times New Roman" w:hAnsi="Times New Roman" w:cs="Times New Roman"/>
          <w:sz w:val="24"/>
          <w:szCs w:val="24"/>
          <w:lang w:val="pt-PT"/>
        </w:rPr>
        <w:t xml:space="preserve"> </w:t>
      </w:r>
      <w:r w:rsidRPr="00871570">
        <w:rPr>
          <w:rFonts w:ascii="Times New Roman" w:hAnsi="Times New Roman" w:cs="Times New Roman"/>
          <w:sz w:val="24"/>
          <w:szCs w:val="24"/>
          <w:lang w:bidi="he-IL"/>
        </w:rPr>
        <w:t>biarlah orang membawa tampil bangsa yang buta sekalipun ada matanya, yang tuli sekalipun ada telinganya! (ayat 8) Kamu inilah saksi-saksi-Ku," demikianlah firman TUHAN, "dan hamba-Ku yang telah Kupilih, supaya kamu tahu dan percaya kepada-Ku dan mengerti, bahwa Aku tetap Dia. Sebelum Aku tidak ada Allah dibentuk, dan sesudah Aku tidak akan ada lagi</w:t>
      </w:r>
      <w:r>
        <w:rPr>
          <w:rFonts w:ascii="Times New Roman" w:hAnsi="Times New Roman" w:cs="Times New Roman"/>
          <w:sz w:val="24"/>
          <w:szCs w:val="24"/>
          <w:lang w:bidi="he-IL"/>
        </w:rPr>
        <w:t xml:space="preserve"> </w:t>
      </w:r>
      <w:r w:rsidRPr="00871570">
        <w:rPr>
          <w:rFonts w:ascii="Times New Roman" w:hAnsi="Times New Roman" w:cs="Times New Roman"/>
          <w:sz w:val="24"/>
          <w:szCs w:val="24"/>
          <w:lang w:bidi="he-IL"/>
        </w:rPr>
        <w:t>(ayat 10)</w:t>
      </w:r>
      <w:r>
        <w:rPr>
          <w:rFonts w:ascii="Times New Roman" w:hAnsi="Times New Roman" w:cs="Times New Roman"/>
          <w:sz w:val="24"/>
          <w:szCs w:val="24"/>
          <w:lang w:bidi="he-IL"/>
        </w:rPr>
        <w:t>.</w:t>
      </w:r>
    </w:p>
    <w:p w14:paraId="393A22E2"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Jelas ayat ini menghendaki supaya orang percaya atau gereja Tuhan </w:t>
      </w:r>
      <w:r w:rsidRPr="00BF1324">
        <w:rPr>
          <w:rFonts w:ascii="Times New Roman" w:hAnsi="Times New Roman" w:cs="Times New Roman"/>
          <w:sz w:val="24"/>
          <w:szCs w:val="24"/>
        </w:rPr>
        <w:t xml:space="preserve">hidup berbalik pada Tuhan dengan sungguh-sungguh dan hidup lahir baru. Dengan melihat kisah bangsa Israel dalam sejarah menyadarkan kepada jemaat untuk bangun dari kebutaan dan ketulian terhadap firman Allah. Artinya, jika selama ini jemaat lupa akan </w:t>
      </w:r>
      <w:r>
        <w:rPr>
          <w:rFonts w:ascii="Times New Roman" w:hAnsi="Times New Roman" w:cs="Times New Roman"/>
          <w:sz w:val="24"/>
          <w:szCs w:val="24"/>
        </w:rPr>
        <w:t>statusnya sebagai hamba</w:t>
      </w:r>
      <w:r w:rsidRPr="00BF1324">
        <w:rPr>
          <w:rFonts w:ascii="Times New Roman" w:hAnsi="Times New Roman" w:cs="Times New Roman"/>
          <w:sz w:val="24"/>
          <w:szCs w:val="24"/>
        </w:rPr>
        <w:t>,</w:t>
      </w:r>
      <w:r w:rsidRPr="00EF547E">
        <w:rPr>
          <w:rFonts w:ascii="Times New Roman" w:hAnsi="Times New Roman" w:cs="Times New Roman"/>
          <w:sz w:val="24"/>
          <w:szCs w:val="24"/>
        </w:rPr>
        <w:t xml:space="preserve"> dan hidup dalam keberdosaannya sehingga tidak m</w:t>
      </w:r>
      <w:r>
        <w:rPr>
          <w:rFonts w:ascii="Times New Roman" w:hAnsi="Times New Roman" w:cs="Times New Roman"/>
          <w:sz w:val="24"/>
          <w:szCs w:val="24"/>
        </w:rPr>
        <w:t xml:space="preserve">engingat akan panggilannya untuk menjadi saksi supaya hal ini kembali dilakukan diseluruh dunia dan bagi semua orang. Meskipun orang percaya atau gereja Tuhan tidak memiliki kecakapan, namun harus memiliki kepekaan terhadap panggilan sebagai hamba yang ditebus oleh Tuhan untuk menjadi saksi. Kelanjutan  ini hanya akan dapat dilakukan jika orang percaya atau gereja kembali menyadari akan panggilan Tuhan untuk bermisi dan kembali bersemangat dalam </w:t>
      </w:r>
      <w:r>
        <w:rPr>
          <w:rFonts w:ascii="Times New Roman" w:hAnsi="Times New Roman" w:cs="Times New Roman"/>
          <w:sz w:val="24"/>
          <w:szCs w:val="24"/>
        </w:rPr>
        <w:lastRenderedPageBreak/>
        <w:t xml:space="preserve">memberitakan Injil kepada semua orang. Hal ini harus dilakukan dari generasi ke generasi berikutnya, supaya panggilan untuk bermisi tidak lagi pudar melainkan adanya semangat berkobar-kobar untuk membangkitkan semangat dalam bermisi. </w:t>
      </w:r>
    </w:p>
    <w:p w14:paraId="065910D2"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Banyak gereja</w:t>
      </w:r>
      <w:r w:rsidRPr="00BF1324">
        <w:rPr>
          <w:rFonts w:ascii="Times New Roman" w:hAnsi="Times New Roman" w:cs="Times New Roman"/>
          <w:sz w:val="24"/>
          <w:szCs w:val="24"/>
        </w:rPr>
        <w:t xml:space="preserve"> </w:t>
      </w:r>
      <w:r>
        <w:rPr>
          <w:rFonts w:ascii="Times New Roman" w:hAnsi="Times New Roman" w:cs="Times New Roman"/>
          <w:sz w:val="24"/>
          <w:szCs w:val="24"/>
        </w:rPr>
        <w:t xml:space="preserve">mengalami </w:t>
      </w:r>
      <w:r w:rsidRPr="006B7AE6">
        <w:rPr>
          <w:rFonts w:ascii="Times New Roman" w:hAnsi="Times New Roman" w:cs="Times New Roman"/>
          <w:sz w:val="24"/>
          <w:szCs w:val="24"/>
        </w:rPr>
        <w:t>pasang surut</w:t>
      </w:r>
      <w:r>
        <w:rPr>
          <w:rFonts w:ascii="Times New Roman" w:hAnsi="Times New Roman" w:cs="Times New Roman"/>
          <w:sz w:val="24"/>
          <w:szCs w:val="24"/>
        </w:rPr>
        <w:t xml:space="preserve"> dalam bermisi</w:t>
      </w:r>
      <w:r w:rsidRPr="006B7AE6">
        <w:rPr>
          <w:rFonts w:ascii="Times New Roman" w:hAnsi="Times New Roman" w:cs="Times New Roman"/>
          <w:sz w:val="24"/>
          <w:szCs w:val="24"/>
        </w:rPr>
        <w:t xml:space="preserve">, </w:t>
      </w:r>
      <w:r>
        <w:rPr>
          <w:rFonts w:ascii="Times New Roman" w:hAnsi="Times New Roman" w:cs="Times New Roman"/>
          <w:sz w:val="24"/>
          <w:szCs w:val="24"/>
        </w:rPr>
        <w:t xml:space="preserve">hal ini dikarenakan kurangnya pemahaman pelayanan tentang misi yang dipengaruhi oleh </w:t>
      </w:r>
      <w:r w:rsidRPr="006B7AE6">
        <w:rPr>
          <w:rFonts w:ascii="Times New Roman" w:hAnsi="Times New Roman" w:cs="Times New Roman"/>
          <w:sz w:val="24"/>
          <w:szCs w:val="24"/>
        </w:rPr>
        <w:t>jemaat</w:t>
      </w:r>
      <w:r>
        <w:rPr>
          <w:rFonts w:ascii="Times New Roman" w:hAnsi="Times New Roman" w:cs="Times New Roman"/>
          <w:sz w:val="24"/>
          <w:szCs w:val="24"/>
        </w:rPr>
        <w:t xml:space="preserve"> yang</w:t>
      </w:r>
      <w:r w:rsidRPr="006B7AE6">
        <w:rPr>
          <w:rFonts w:ascii="Times New Roman" w:hAnsi="Times New Roman" w:cs="Times New Roman"/>
          <w:sz w:val="24"/>
          <w:szCs w:val="24"/>
        </w:rPr>
        <w:t xml:space="preserve"> masi</w:t>
      </w:r>
      <w:r>
        <w:rPr>
          <w:rFonts w:ascii="Times New Roman" w:hAnsi="Times New Roman" w:cs="Times New Roman"/>
          <w:sz w:val="24"/>
          <w:szCs w:val="24"/>
        </w:rPr>
        <w:t>h</w:t>
      </w:r>
      <w:r w:rsidRPr="006B7AE6">
        <w:rPr>
          <w:rFonts w:ascii="Times New Roman" w:hAnsi="Times New Roman" w:cs="Times New Roman"/>
          <w:sz w:val="24"/>
          <w:szCs w:val="24"/>
        </w:rPr>
        <w:t xml:space="preserve"> hidup mementingkan diri </w:t>
      </w:r>
      <w:r>
        <w:rPr>
          <w:rFonts w:ascii="Times New Roman" w:hAnsi="Times New Roman" w:cs="Times New Roman"/>
          <w:sz w:val="24"/>
          <w:szCs w:val="24"/>
        </w:rPr>
        <w:t>sendiri.</w:t>
      </w:r>
      <w:r w:rsidRPr="00D92648">
        <w:rPr>
          <w:rFonts w:ascii="Times New Roman" w:hAnsi="Times New Roman" w:cs="Times New Roman"/>
          <w:sz w:val="24"/>
          <w:szCs w:val="24"/>
        </w:rPr>
        <w:t xml:space="preserve"> </w:t>
      </w:r>
      <w:r>
        <w:rPr>
          <w:rFonts w:ascii="Times New Roman" w:hAnsi="Times New Roman" w:cs="Times New Roman"/>
          <w:sz w:val="24"/>
          <w:szCs w:val="24"/>
        </w:rPr>
        <w:tab/>
      </w:r>
      <w:r w:rsidRPr="00D92648">
        <w:rPr>
          <w:rFonts w:ascii="Times New Roman" w:hAnsi="Times New Roman" w:cs="Times New Roman"/>
          <w:sz w:val="24"/>
          <w:szCs w:val="24"/>
        </w:rPr>
        <w:t>Gereja dan orang percaya adalah satu bagian dari tubuh kristus yang memiliki tugas amanat agung. Terlebih</w:t>
      </w:r>
      <w:r>
        <w:rPr>
          <w:rFonts w:ascii="Times New Roman" w:hAnsi="Times New Roman" w:cs="Times New Roman"/>
          <w:sz w:val="24"/>
          <w:szCs w:val="24"/>
        </w:rPr>
        <w:t xml:space="preserve"> juga</w:t>
      </w:r>
      <w:r w:rsidRPr="00D92648">
        <w:rPr>
          <w:rFonts w:ascii="Times New Roman" w:hAnsi="Times New Roman" w:cs="Times New Roman"/>
          <w:sz w:val="24"/>
          <w:szCs w:val="24"/>
        </w:rPr>
        <w:t xml:space="preserve"> banyak gereja dan orang percaya yang tinggal di</w:t>
      </w:r>
      <w:r>
        <w:rPr>
          <w:rFonts w:ascii="Times New Roman" w:hAnsi="Times New Roman" w:cs="Times New Roman"/>
          <w:sz w:val="24"/>
          <w:szCs w:val="24"/>
        </w:rPr>
        <w:t xml:space="preserve"> </w:t>
      </w:r>
      <w:r w:rsidRPr="00D92648">
        <w:rPr>
          <w:rFonts w:ascii="Times New Roman" w:hAnsi="Times New Roman" w:cs="Times New Roman"/>
          <w:sz w:val="24"/>
          <w:szCs w:val="24"/>
        </w:rPr>
        <w:t>tengah-tengah suku yang belum percaya pada Kristus</w:t>
      </w:r>
      <w:r>
        <w:rPr>
          <w:rFonts w:ascii="Times New Roman" w:hAnsi="Times New Roman" w:cs="Times New Roman"/>
          <w:sz w:val="24"/>
          <w:szCs w:val="24"/>
        </w:rPr>
        <w:t xml:space="preserve"> belum melakukan tugas amanat agung</w:t>
      </w:r>
      <w:r w:rsidRPr="00D92648">
        <w:rPr>
          <w:rFonts w:ascii="Times New Roman" w:hAnsi="Times New Roman" w:cs="Times New Roman"/>
          <w:sz w:val="24"/>
          <w:szCs w:val="24"/>
        </w:rPr>
        <w:t>. Gereja dan orang percaya adalah “</w:t>
      </w:r>
      <w:r w:rsidRPr="0019048D">
        <w:rPr>
          <w:rFonts w:ascii="Times New Roman" w:hAnsi="Times New Roman" w:cs="Times New Roman"/>
          <w:sz w:val="24"/>
          <w:szCs w:val="24"/>
        </w:rPr>
        <w:t>hamba</w:t>
      </w:r>
      <w:r w:rsidRPr="00D92648">
        <w:rPr>
          <w:rFonts w:ascii="Times New Roman" w:hAnsi="Times New Roman" w:cs="Times New Roman"/>
          <w:sz w:val="24"/>
          <w:szCs w:val="24"/>
        </w:rPr>
        <w:t xml:space="preserve">” dalam arti milik Tuhan. Saat ini identitas gereja dan orang percaya </w:t>
      </w:r>
      <w:r>
        <w:rPr>
          <w:rFonts w:ascii="Times New Roman" w:hAnsi="Times New Roman" w:cs="Times New Roman"/>
          <w:sz w:val="24"/>
          <w:szCs w:val="24"/>
        </w:rPr>
        <w:t>lupa akan identitasnya sebagai hamba.</w:t>
      </w:r>
      <w:r w:rsidRPr="006B7AE6">
        <w:rPr>
          <w:rFonts w:ascii="Times New Roman" w:hAnsi="Times New Roman" w:cs="Times New Roman"/>
          <w:sz w:val="24"/>
          <w:szCs w:val="24"/>
        </w:rPr>
        <w:t xml:space="preserve"> </w:t>
      </w:r>
      <w:r w:rsidRPr="00FC0AB8">
        <w:rPr>
          <w:rFonts w:ascii="Times New Roman" w:hAnsi="Times New Roman" w:cs="Times New Roman"/>
          <w:sz w:val="24"/>
          <w:szCs w:val="24"/>
        </w:rPr>
        <w:t xml:space="preserve">Sehingga </w:t>
      </w:r>
      <w:r w:rsidRPr="006B7AE6">
        <w:rPr>
          <w:rFonts w:ascii="Times New Roman" w:hAnsi="Times New Roman" w:cs="Times New Roman"/>
          <w:sz w:val="24"/>
          <w:szCs w:val="24"/>
        </w:rPr>
        <w:t xml:space="preserve">menyebabkan orang percaya lupa pada tugas panggilannya dalam melaksanakan </w:t>
      </w:r>
      <w:r w:rsidRPr="00D92648">
        <w:rPr>
          <w:rFonts w:ascii="Times New Roman" w:hAnsi="Times New Roman" w:cs="Times New Roman"/>
          <w:sz w:val="24"/>
          <w:szCs w:val="24"/>
        </w:rPr>
        <w:t>amanat agung di</w:t>
      </w:r>
      <w:r>
        <w:rPr>
          <w:rFonts w:ascii="Times New Roman" w:hAnsi="Times New Roman" w:cs="Times New Roman"/>
          <w:sz w:val="24"/>
          <w:szCs w:val="24"/>
        </w:rPr>
        <w:t xml:space="preserve"> </w:t>
      </w:r>
      <w:r w:rsidRPr="00D92648">
        <w:rPr>
          <w:rFonts w:ascii="Times New Roman" w:hAnsi="Times New Roman" w:cs="Times New Roman"/>
          <w:sz w:val="24"/>
          <w:szCs w:val="24"/>
        </w:rPr>
        <w:t>tengah</w:t>
      </w:r>
      <w:r w:rsidRPr="0091010E">
        <w:rPr>
          <w:rFonts w:ascii="Times New Roman" w:hAnsi="Times New Roman" w:cs="Times New Roman"/>
          <w:sz w:val="24"/>
          <w:szCs w:val="24"/>
        </w:rPr>
        <w:t>-tengah suku terabaikan.</w:t>
      </w:r>
      <w:r>
        <w:rPr>
          <w:rFonts w:ascii="Times New Roman" w:hAnsi="Times New Roman" w:cs="Times New Roman"/>
          <w:sz w:val="24"/>
          <w:szCs w:val="24"/>
        </w:rPr>
        <w:t xml:space="preserve"> </w:t>
      </w:r>
      <w:r w:rsidRPr="00EE09DB">
        <w:rPr>
          <w:rFonts w:ascii="Times New Roman" w:hAnsi="Times New Roman" w:cs="Times New Roman"/>
          <w:sz w:val="24"/>
          <w:szCs w:val="24"/>
        </w:rPr>
        <w:t>Termasuk di gereja GPIN</w:t>
      </w:r>
      <w:r>
        <w:rPr>
          <w:rFonts w:ascii="Times New Roman" w:hAnsi="Times New Roman" w:cs="Times New Roman"/>
          <w:sz w:val="24"/>
          <w:szCs w:val="24"/>
        </w:rPr>
        <w:t xml:space="preserve"> (Gereja Protestan Injili Nusantara)</w:t>
      </w:r>
      <w:r w:rsidRPr="00EE09DB">
        <w:rPr>
          <w:rFonts w:ascii="Times New Roman" w:hAnsi="Times New Roman" w:cs="Times New Roman"/>
          <w:sz w:val="24"/>
          <w:szCs w:val="24"/>
        </w:rPr>
        <w:t xml:space="preserve"> </w:t>
      </w:r>
      <w:r>
        <w:rPr>
          <w:rFonts w:ascii="Times New Roman" w:hAnsi="Times New Roman" w:cs="Times New Roman"/>
          <w:sz w:val="24"/>
          <w:szCs w:val="24"/>
        </w:rPr>
        <w:t>Ogan Komering Ulu (OKU)</w:t>
      </w:r>
      <w:r w:rsidRPr="00EE09DB">
        <w:rPr>
          <w:rFonts w:ascii="Times New Roman" w:hAnsi="Times New Roman" w:cs="Times New Roman"/>
          <w:sz w:val="24"/>
          <w:szCs w:val="24"/>
        </w:rPr>
        <w:t xml:space="preserve">, dalam melakukan pekerjaan misi </w:t>
      </w:r>
      <w:r>
        <w:rPr>
          <w:rFonts w:ascii="Times New Roman" w:hAnsi="Times New Roman" w:cs="Times New Roman"/>
          <w:sz w:val="24"/>
          <w:szCs w:val="24"/>
        </w:rPr>
        <w:t>masih belum maksimal</w:t>
      </w:r>
      <w:r w:rsidRPr="0074615C">
        <w:rPr>
          <w:rFonts w:ascii="Times New Roman" w:hAnsi="Times New Roman" w:cs="Times New Roman"/>
          <w:sz w:val="24"/>
          <w:szCs w:val="24"/>
        </w:rPr>
        <w:t>. Hal ini terlihat kurangnya pemahaman jemaat GPIN OKU terhadap pelayanan misi di suku Komering.</w:t>
      </w:r>
      <w:r>
        <w:rPr>
          <w:rFonts w:ascii="Times New Roman" w:hAnsi="Times New Roman" w:cs="Times New Roman"/>
          <w:sz w:val="24"/>
          <w:szCs w:val="24"/>
        </w:rPr>
        <w:t xml:space="preserve"> </w:t>
      </w:r>
    </w:p>
    <w:p w14:paraId="21E6FE2A"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Data Gereja GPIN OKU berdasarkan waktu berdirinya, jumlah jemaat serta keadaan jemaat  adalah sebagai berikut gereja GPIN berdiri sejak tahun 1978. </w:t>
      </w:r>
      <w:r w:rsidRPr="00BF1324">
        <w:rPr>
          <w:rFonts w:ascii="Times New Roman" w:hAnsi="Times New Roman" w:cs="Times New Roman"/>
          <w:sz w:val="24"/>
          <w:szCs w:val="24"/>
        </w:rPr>
        <w:t xml:space="preserve">Gereja ini terletak di daerah Kabupaten </w:t>
      </w:r>
      <w:r>
        <w:rPr>
          <w:rFonts w:ascii="Times New Roman" w:hAnsi="Times New Roman" w:cs="Times New Roman"/>
          <w:sz w:val="24"/>
          <w:szCs w:val="24"/>
        </w:rPr>
        <w:t>OKU (Ogan Komering Ulu)</w:t>
      </w:r>
      <w:r w:rsidRPr="00BF1324">
        <w:rPr>
          <w:rFonts w:ascii="Times New Roman" w:hAnsi="Times New Roman" w:cs="Times New Roman"/>
          <w:sz w:val="24"/>
          <w:szCs w:val="24"/>
        </w:rPr>
        <w:t>, tepatnya berada di</w:t>
      </w:r>
      <w:r>
        <w:rPr>
          <w:rFonts w:ascii="Times New Roman" w:hAnsi="Times New Roman" w:cs="Times New Roman"/>
          <w:sz w:val="24"/>
          <w:szCs w:val="24"/>
        </w:rPr>
        <w:t xml:space="preserve"> </w:t>
      </w:r>
      <w:r w:rsidRPr="00BF1324">
        <w:rPr>
          <w:rFonts w:ascii="Times New Roman" w:hAnsi="Times New Roman" w:cs="Times New Roman"/>
          <w:sz w:val="24"/>
          <w:szCs w:val="24"/>
        </w:rPr>
        <w:t xml:space="preserve">tengah-tengah suku Komering. </w:t>
      </w:r>
      <w:r w:rsidRPr="0074615C">
        <w:rPr>
          <w:rFonts w:ascii="Times New Roman" w:hAnsi="Times New Roman" w:cs="Times New Roman"/>
          <w:sz w:val="24"/>
          <w:szCs w:val="24"/>
        </w:rPr>
        <w:t xml:space="preserve">Suku Komering merupakan suku terbesar di daerah OKU yang </w:t>
      </w:r>
      <w:r>
        <w:rPr>
          <w:rFonts w:ascii="Times New Roman" w:hAnsi="Times New Roman" w:cs="Times New Roman"/>
          <w:sz w:val="24"/>
          <w:szCs w:val="24"/>
        </w:rPr>
        <w:t xml:space="preserve">beragama </w:t>
      </w:r>
      <w:r w:rsidRPr="0074615C">
        <w:rPr>
          <w:rFonts w:ascii="Times New Roman" w:hAnsi="Times New Roman" w:cs="Times New Roman"/>
          <w:sz w:val="24"/>
          <w:szCs w:val="24"/>
        </w:rPr>
        <w:t>Islam. Dan di suku ini terdapat beberap</w:t>
      </w:r>
      <w:r>
        <w:rPr>
          <w:rFonts w:ascii="Times New Roman" w:hAnsi="Times New Roman" w:cs="Times New Roman"/>
          <w:sz w:val="24"/>
          <w:szCs w:val="24"/>
        </w:rPr>
        <w:t>a macam gereja (GKSBS, GMI,</w:t>
      </w:r>
      <w:r w:rsidRPr="0074615C">
        <w:rPr>
          <w:rFonts w:ascii="Times New Roman" w:hAnsi="Times New Roman" w:cs="Times New Roman"/>
          <w:sz w:val="24"/>
          <w:szCs w:val="24"/>
        </w:rPr>
        <w:t xml:space="preserve"> dan terdapat juga gereja Katolik, dll)</w:t>
      </w:r>
      <w:r>
        <w:rPr>
          <w:rFonts w:ascii="Times New Roman" w:hAnsi="Times New Roman" w:cs="Times New Roman"/>
          <w:sz w:val="24"/>
          <w:szCs w:val="24"/>
        </w:rPr>
        <w:t xml:space="preserve">. GPIN OKU merupakan gereja yang memiliki 7 gereja yang tersebar di suku Komering. Dari masing-masing 7 gereja ini dipegang satu hamba Tuhan (Pendeta </w:t>
      </w:r>
      <w:r>
        <w:rPr>
          <w:rFonts w:ascii="Times New Roman" w:hAnsi="Times New Roman" w:cs="Times New Roman"/>
          <w:sz w:val="24"/>
          <w:szCs w:val="24"/>
        </w:rPr>
        <w:lastRenderedPageBreak/>
        <w:t>dan Evangelis). Jumlah jemaat keseluruhan GPIN OKU adalah 105 KK dengan jumlah jemaat 403 jiwa.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Dari 403 jiwa dan 105 KK berdasarkan survey penelitian penulis, sebagian besar jemaat GPIN OKU belum memiliki pemahaman tentang pelayanan misi. </w:t>
      </w:r>
    </w:p>
    <w:p w14:paraId="35B15BBD"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survey penulis terkait dengan Yesaya 43:8-21 jemaat GPIN OKU belum menyadari akan kehambaannya dan tugasnya menjadi saksi. Identifikasi kehambaan menurut GPIN OKU adalah </w:t>
      </w:r>
      <w:r w:rsidRPr="00BF22C2">
        <w:rPr>
          <w:rFonts w:ascii="Times New Roman" w:hAnsi="Times New Roman" w:cs="Times New Roman"/>
          <w:sz w:val="24"/>
          <w:szCs w:val="24"/>
        </w:rPr>
        <w:t>pertama</w:t>
      </w:r>
      <w:r>
        <w:rPr>
          <w:rFonts w:ascii="Times New Roman" w:hAnsi="Times New Roman" w:cs="Times New Roman"/>
          <w:sz w:val="24"/>
          <w:szCs w:val="24"/>
        </w:rPr>
        <w:t xml:space="preserve">, orang yang sudah menerima tebusan dalam arti bahwa jemaat telah ditebus oleh Tuhan Yesus dari dosa-dosa dan tidak lagi hidup dalam kegelapan dengan status menjadi milik Tuhan; </w:t>
      </w:r>
      <w:r w:rsidRPr="00BF22C2">
        <w:rPr>
          <w:rFonts w:ascii="Times New Roman" w:hAnsi="Times New Roman" w:cs="Times New Roman"/>
          <w:sz w:val="24"/>
          <w:szCs w:val="24"/>
        </w:rPr>
        <w:t>kedua</w:t>
      </w:r>
      <w:r>
        <w:rPr>
          <w:rFonts w:ascii="Times New Roman" w:hAnsi="Times New Roman" w:cs="Times New Roman"/>
          <w:sz w:val="24"/>
          <w:szCs w:val="24"/>
        </w:rPr>
        <w:t>, menyadari apa yang harus dikerjakan sebagai orang yang terima tebusan yaitu hidup menyenangkan Tuhan. Oleh sebab itu, tidak heran jika penulis mengatakan bahwa GPIN OKU tidak memiliki pemahaman pelayanan misi karena terlihat bahwa sebagian besar jemaat OKU tidak menyadari akan kehambaannya dan jemaat GPIN OKU tidak memiliki semangat misi meskipun hanya sebagian persen belajar untuk bermisi.</w:t>
      </w:r>
      <w:r>
        <w:rPr>
          <w:rStyle w:val="FootnoteReference"/>
          <w:rFonts w:ascii="Times New Roman" w:hAnsi="Times New Roman" w:cs="Times New Roman"/>
          <w:sz w:val="24"/>
          <w:szCs w:val="24"/>
        </w:rPr>
        <w:footnoteReference w:id="10"/>
      </w:r>
    </w:p>
    <w:p w14:paraId="70192A43"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Survey dan pengumpulan data awal penulis belum dilakukan secara intensif dan berkelanjutan dari para pemimpin gereja setempat. Dari data dan latar belakang di atas maka penulis mengamati bahwa GPIN OKU sebagian besar belum menanamkan pemahaman pelayanan misi secara benar terhadap suku Komering. Hal ini terlihat dari sikap jemaat yang tidak memiliki pemahaman pelayanan misi. Jemaat atau orang percaya di GPIN OKU sulit untuk diajak berdoa untuk misi bagi orang suku Komering, dana yang </w:t>
      </w:r>
      <w:r>
        <w:rPr>
          <w:rFonts w:ascii="Times New Roman" w:hAnsi="Times New Roman" w:cs="Times New Roman"/>
          <w:sz w:val="24"/>
          <w:szCs w:val="24"/>
        </w:rPr>
        <w:lastRenderedPageBreak/>
        <w:t xml:space="preserve">tidak mendukung dan tidak mau menjadi berkat bagi suku Komering (jemaat belum mengasihi dan hanya berpikir negatif terhadap suku Komering). </w:t>
      </w:r>
    </w:p>
    <w:p w14:paraId="10774CEC"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Makna dari Yesaya 43: 8-21 akan memberikan acuan atau pedoman pada jemaat bagaimana menyadari statusnya sebagai orang percaya dan menyadari bahwa orang percaya di GPIN OKU adalah alat Tuhan dalam memberitakan Injil terhadap suku Komering. Allah menghendaki bahwa rancanganNya bagi keselamatan umatNya merupakan suatu kewajiban bagi peranan Gereja GPIN OKU dan orang percaya untuk menjadi saksi terhadap suku terabaikan yaitu suku Komering untuk kemuliaan Tuhan. Jika gereja dan orang percaya tidak ditanamkan pemahaman akan pelayanan misi, maka kemungkinan besar gereja GPIN OKU akan mengalami kemandulan (tidak berkembang), tidak mengalami pertumbuhan dalam hal spiritual dan tidak menghargai Tuhan serta tidak tahu tugas tanggung jawab sebagai orang percaya dalam melaksanakan tugas amanat agung. Oleh sebab itu, dengan kasus tersebut, maka penulis ingin melakukan penelitian yang berjudul “</w:t>
      </w:r>
      <w:r w:rsidRPr="0021730C">
        <w:rPr>
          <w:rFonts w:ascii="Times New Roman" w:hAnsi="Times New Roman" w:cs="Times New Roman"/>
          <w:b/>
          <w:sz w:val="24"/>
          <w:szCs w:val="24"/>
        </w:rPr>
        <w:t xml:space="preserve">Urgensi pemahaman pelayanan misi menurut Yesaya 43:8-21 </w:t>
      </w:r>
      <w:r>
        <w:rPr>
          <w:rFonts w:ascii="Times New Roman" w:hAnsi="Times New Roman" w:cs="Times New Roman"/>
          <w:b/>
          <w:sz w:val="24"/>
          <w:szCs w:val="24"/>
        </w:rPr>
        <w:t>di GPIN OKU sebagai upaya pelaksana</w:t>
      </w:r>
      <w:r w:rsidRPr="0021730C">
        <w:rPr>
          <w:rFonts w:ascii="Times New Roman" w:hAnsi="Times New Roman" w:cs="Times New Roman"/>
          <w:b/>
          <w:sz w:val="24"/>
          <w:szCs w:val="24"/>
        </w:rPr>
        <w:t xml:space="preserve"> amanat agung terhadap suku Komering</w:t>
      </w:r>
      <w:r>
        <w:rPr>
          <w:rFonts w:ascii="Times New Roman" w:hAnsi="Times New Roman" w:cs="Times New Roman"/>
          <w:b/>
          <w:sz w:val="24"/>
          <w:szCs w:val="24"/>
        </w:rPr>
        <w:t>”</w:t>
      </w:r>
      <w:r w:rsidRPr="0021730C">
        <w:rPr>
          <w:rFonts w:ascii="Times New Roman" w:hAnsi="Times New Roman" w:cs="Times New Roman"/>
          <w:b/>
          <w:sz w:val="24"/>
          <w:szCs w:val="24"/>
        </w:rPr>
        <w:t xml:space="preserve">. </w:t>
      </w:r>
      <w:r>
        <w:rPr>
          <w:rFonts w:ascii="Times New Roman" w:hAnsi="Times New Roman" w:cs="Times New Roman"/>
          <w:sz w:val="24"/>
          <w:szCs w:val="24"/>
        </w:rPr>
        <w:t xml:space="preserve">Hal ini dilakukan dengan satu asumsi, bahwa tulisan ini mengarah pada </w:t>
      </w:r>
      <w:r w:rsidRPr="00BF1324">
        <w:rPr>
          <w:rFonts w:ascii="Times New Roman" w:hAnsi="Times New Roman" w:cs="Times New Roman"/>
          <w:sz w:val="24"/>
          <w:szCs w:val="24"/>
        </w:rPr>
        <w:t>pemahaman pelayanan</w:t>
      </w:r>
      <w:r>
        <w:rPr>
          <w:rFonts w:ascii="Times New Roman" w:hAnsi="Times New Roman" w:cs="Times New Roman"/>
          <w:sz w:val="24"/>
          <w:szCs w:val="24"/>
        </w:rPr>
        <w:t xml:space="preserve"> misi di GPIN OKU guna </w:t>
      </w:r>
      <w:r w:rsidRPr="00BF1324">
        <w:rPr>
          <w:rFonts w:ascii="Times New Roman" w:hAnsi="Times New Roman" w:cs="Times New Roman"/>
          <w:sz w:val="24"/>
          <w:szCs w:val="24"/>
        </w:rPr>
        <w:t>melaksanakan amanat agung terhadap suku Komering.</w:t>
      </w:r>
    </w:p>
    <w:p w14:paraId="4BCEA185" w14:textId="77777777" w:rsidR="00E107AD" w:rsidRDefault="00E107AD" w:rsidP="00E107AD">
      <w:pPr>
        <w:tabs>
          <w:tab w:val="left" w:pos="-4770"/>
          <w:tab w:val="right" w:leader="dot" w:pos="-4680"/>
          <w:tab w:val="left" w:pos="0"/>
          <w:tab w:val="left" w:pos="567"/>
          <w:tab w:val="left" w:pos="1134"/>
        </w:tabs>
        <w:spacing w:after="0" w:line="240" w:lineRule="auto"/>
        <w:jc w:val="both"/>
        <w:rPr>
          <w:rFonts w:ascii="Times New Roman" w:hAnsi="Times New Roman" w:cs="Times New Roman"/>
          <w:sz w:val="24"/>
          <w:szCs w:val="24"/>
        </w:rPr>
      </w:pPr>
    </w:p>
    <w:p w14:paraId="51175677" w14:textId="77777777" w:rsidR="00E107AD" w:rsidRDefault="00E107AD" w:rsidP="00E107AD">
      <w:pPr>
        <w:tabs>
          <w:tab w:val="left" w:pos="-4770"/>
          <w:tab w:val="right" w:leader="dot" w:pos="-4680"/>
          <w:tab w:val="left" w:pos="0"/>
          <w:tab w:val="left" w:pos="567"/>
          <w:tab w:val="left" w:pos="1134"/>
        </w:tabs>
        <w:spacing w:after="0" w:line="240" w:lineRule="auto"/>
        <w:jc w:val="center"/>
        <w:rPr>
          <w:rFonts w:ascii="Times New Roman" w:hAnsi="Times New Roman" w:cs="Times New Roman"/>
          <w:b/>
          <w:sz w:val="24"/>
          <w:szCs w:val="24"/>
          <w:u w:val="single"/>
        </w:rPr>
      </w:pPr>
    </w:p>
    <w:p w14:paraId="075CE355" w14:textId="77777777" w:rsidR="00E107AD" w:rsidRDefault="00E107AD" w:rsidP="00E107AD">
      <w:pPr>
        <w:tabs>
          <w:tab w:val="left" w:pos="-4770"/>
          <w:tab w:val="right" w:leader="dot" w:pos="-4680"/>
          <w:tab w:val="left" w:pos="0"/>
          <w:tab w:val="left" w:pos="567"/>
          <w:tab w:val="left" w:pos="1134"/>
        </w:tabs>
        <w:spacing w:after="0" w:line="480" w:lineRule="auto"/>
        <w:jc w:val="center"/>
        <w:rPr>
          <w:rFonts w:ascii="Times New Roman" w:hAnsi="Times New Roman" w:cs="Times New Roman"/>
          <w:sz w:val="24"/>
          <w:szCs w:val="24"/>
        </w:rPr>
      </w:pPr>
      <w:r>
        <w:rPr>
          <w:rFonts w:ascii="Times New Roman" w:hAnsi="Times New Roman" w:cs="Times New Roman"/>
          <w:b/>
          <w:sz w:val="24"/>
          <w:szCs w:val="24"/>
          <w:u w:val="single"/>
        </w:rPr>
        <w:t>Rumusan Masalah</w:t>
      </w:r>
    </w:p>
    <w:p w14:paraId="1189EE07"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F7180">
        <w:rPr>
          <w:rFonts w:ascii="Times New Roman" w:hAnsi="Times New Roman" w:cs="Times New Roman"/>
          <w:sz w:val="24"/>
          <w:szCs w:val="24"/>
        </w:rPr>
        <w:t>Berdasarkan masalah dan latar belakang yan</w:t>
      </w:r>
      <w:r>
        <w:rPr>
          <w:rFonts w:ascii="Times New Roman" w:hAnsi="Times New Roman" w:cs="Times New Roman"/>
          <w:sz w:val="24"/>
          <w:szCs w:val="24"/>
        </w:rPr>
        <w:t xml:space="preserve">g terjadi saat ini maka penulis </w:t>
      </w:r>
      <w:r w:rsidRPr="007F7180">
        <w:rPr>
          <w:rFonts w:ascii="Times New Roman" w:hAnsi="Times New Roman" w:cs="Times New Roman"/>
          <w:sz w:val="24"/>
          <w:szCs w:val="24"/>
        </w:rPr>
        <w:t>merumusk</w:t>
      </w:r>
      <w:r>
        <w:rPr>
          <w:rFonts w:ascii="Times New Roman" w:hAnsi="Times New Roman" w:cs="Times New Roman"/>
          <w:sz w:val="24"/>
          <w:szCs w:val="24"/>
        </w:rPr>
        <w:t xml:space="preserve">an masalah itu dalam tiga </w:t>
      </w:r>
      <w:r w:rsidRPr="00BF1324">
        <w:rPr>
          <w:rFonts w:ascii="Times New Roman" w:hAnsi="Times New Roman" w:cs="Times New Roman"/>
          <w:sz w:val="24"/>
          <w:szCs w:val="24"/>
        </w:rPr>
        <w:t>point</w:t>
      </w:r>
      <w:r w:rsidRPr="007F7180">
        <w:rPr>
          <w:rFonts w:ascii="Times New Roman" w:hAnsi="Times New Roman" w:cs="Times New Roman"/>
          <w:sz w:val="24"/>
          <w:szCs w:val="24"/>
        </w:rPr>
        <w:t>:</w:t>
      </w:r>
    </w:p>
    <w:p w14:paraId="737D3438" w14:textId="77777777" w:rsidR="00E107AD" w:rsidRDefault="00E107AD" w:rsidP="00E107AD">
      <w:pPr>
        <w:pStyle w:val="ListParagraph"/>
        <w:numPr>
          <w:ilvl w:val="0"/>
          <w:numId w:val="10"/>
        </w:numPr>
        <w:tabs>
          <w:tab w:val="left" w:pos="-4770"/>
          <w:tab w:val="right" w:leader="dot" w:pos="-4680"/>
          <w:tab w:val="left" w:pos="0"/>
          <w:tab w:val="left" w:pos="567"/>
          <w:tab w:val="left" w:pos="1134"/>
        </w:tabs>
        <w:spacing w:after="0" w:line="480" w:lineRule="auto"/>
        <w:ind w:left="426" w:hanging="426"/>
        <w:jc w:val="both"/>
        <w:rPr>
          <w:rFonts w:ascii="Times New Roman" w:hAnsi="Times New Roman" w:cs="Times New Roman"/>
          <w:sz w:val="24"/>
          <w:szCs w:val="24"/>
        </w:rPr>
      </w:pPr>
      <w:r w:rsidRPr="00446B36">
        <w:rPr>
          <w:rFonts w:ascii="Times New Roman" w:hAnsi="Times New Roman" w:cs="Times New Roman"/>
          <w:sz w:val="24"/>
          <w:szCs w:val="24"/>
        </w:rPr>
        <w:t>Apa makna yang terkandung dalam Yesaya 43: 8-21?</w:t>
      </w:r>
    </w:p>
    <w:p w14:paraId="25493298" w14:textId="77777777" w:rsidR="00E107AD" w:rsidRDefault="00E107AD" w:rsidP="00E107AD">
      <w:pPr>
        <w:pStyle w:val="ListParagraph"/>
        <w:numPr>
          <w:ilvl w:val="0"/>
          <w:numId w:val="10"/>
        </w:numPr>
        <w:tabs>
          <w:tab w:val="left" w:pos="-4770"/>
          <w:tab w:val="right" w:leader="dot" w:pos="-4680"/>
          <w:tab w:val="left" w:pos="0"/>
          <w:tab w:val="left" w:pos="567"/>
          <w:tab w:val="left" w:pos="709"/>
          <w:tab w:val="left" w:pos="1134"/>
        </w:tabs>
        <w:spacing w:after="0" w:line="480" w:lineRule="auto"/>
        <w:ind w:left="426" w:hanging="426"/>
        <w:jc w:val="both"/>
        <w:rPr>
          <w:rFonts w:ascii="Times New Roman" w:hAnsi="Times New Roman" w:cs="Times New Roman"/>
          <w:sz w:val="24"/>
          <w:szCs w:val="24"/>
        </w:rPr>
      </w:pPr>
      <w:r w:rsidRPr="00446B36">
        <w:rPr>
          <w:rFonts w:ascii="Times New Roman" w:hAnsi="Times New Roman" w:cs="Times New Roman"/>
          <w:sz w:val="24"/>
          <w:szCs w:val="24"/>
        </w:rPr>
        <w:lastRenderedPageBreak/>
        <w:t xml:space="preserve">Apa </w:t>
      </w:r>
      <w:r>
        <w:rPr>
          <w:rFonts w:ascii="Times New Roman" w:hAnsi="Times New Roman" w:cs="Times New Roman"/>
          <w:sz w:val="24"/>
          <w:szCs w:val="24"/>
        </w:rPr>
        <w:t xml:space="preserve">penyebab pemahaman </w:t>
      </w:r>
      <w:r w:rsidRPr="00446B36">
        <w:rPr>
          <w:rFonts w:ascii="Times New Roman" w:hAnsi="Times New Roman" w:cs="Times New Roman"/>
          <w:sz w:val="24"/>
          <w:szCs w:val="24"/>
        </w:rPr>
        <w:t>misi</w:t>
      </w:r>
      <w:r>
        <w:rPr>
          <w:rFonts w:ascii="Times New Roman" w:hAnsi="Times New Roman" w:cs="Times New Roman"/>
          <w:sz w:val="24"/>
          <w:szCs w:val="24"/>
        </w:rPr>
        <w:t xml:space="preserve"> yang kurang bagi</w:t>
      </w:r>
      <w:r w:rsidRPr="00446B36">
        <w:rPr>
          <w:rFonts w:ascii="Times New Roman" w:hAnsi="Times New Roman" w:cs="Times New Roman"/>
          <w:sz w:val="24"/>
          <w:szCs w:val="24"/>
        </w:rPr>
        <w:t xml:space="preserve"> Jemaat GPIN OKU terhadap suku Komering?</w:t>
      </w:r>
    </w:p>
    <w:p w14:paraId="0426BA94" w14:textId="77777777" w:rsidR="00E107AD" w:rsidRDefault="00E107AD" w:rsidP="00E107AD">
      <w:pPr>
        <w:pStyle w:val="ListParagraph"/>
        <w:numPr>
          <w:ilvl w:val="0"/>
          <w:numId w:val="10"/>
        </w:numPr>
        <w:tabs>
          <w:tab w:val="left" w:pos="-4770"/>
          <w:tab w:val="right" w:leader="dot" w:pos="-4680"/>
          <w:tab w:val="left" w:pos="0"/>
          <w:tab w:val="left" w:pos="567"/>
          <w:tab w:val="left" w:pos="1134"/>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446B36">
        <w:rPr>
          <w:rFonts w:ascii="Times New Roman" w:hAnsi="Times New Roman" w:cs="Times New Roman"/>
          <w:sz w:val="24"/>
          <w:szCs w:val="24"/>
        </w:rPr>
        <w:t>Bagaimana makna teks Yesaya 43:8-21 dapat mempengaruhi GPIN OKU dalam pemahaman pelayananan misi kepada jemaat terhadap suku komering guna sebagai pelaksanan tugas amanat agung?</w:t>
      </w:r>
    </w:p>
    <w:p w14:paraId="5CD06C92" w14:textId="77777777" w:rsidR="00E107AD" w:rsidRDefault="00E107AD" w:rsidP="00E107AD">
      <w:pPr>
        <w:tabs>
          <w:tab w:val="left" w:pos="-4770"/>
          <w:tab w:val="right" w:leader="dot" w:pos="-4680"/>
          <w:tab w:val="left" w:pos="0"/>
          <w:tab w:val="left" w:pos="567"/>
          <w:tab w:val="left" w:pos="1134"/>
        </w:tabs>
        <w:spacing w:after="0" w:line="240" w:lineRule="auto"/>
        <w:ind w:left="426" w:hanging="426"/>
        <w:jc w:val="both"/>
        <w:rPr>
          <w:rFonts w:ascii="Times New Roman" w:hAnsi="Times New Roman" w:cs="Times New Roman"/>
          <w:b/>
          <w:sz w:val="24"/>
          <w:szCs w:val="24"/>
          <w:u w:val="single"/>
        </w:rPr>
      </w:pPr>
    </w:p>
    <w:p w14:paraId="42E20EB5" w14:textId="77777777" w:rsidR="00E107AD" w:rsidRDefault="00E107AD" w:rsidP="00E107AD">
      <w:pPr>
        <w:tabs>
          <w:tab w:val="left" w:pos="-4770"/>
          <w:tab w:val="right" w:leader="dot" w:pos="-4680"/>
          <w:tab w:val="left" w:pos="0"/>
          <w:tab w:val="left" w:pos="567"/>
          <w:tab w:val="left" w:pos="1134"/>
        </w:tabs>
        <w:spacing w:after="0" w:line="240" w:lineRule="auto"/>
        <w:ind w:left="426" w:hanging="426"/>
        <w:jc w:val="both"/>
        <w:rPr>
          <w:rFonts w:ascii="Times New Roman" w:hAnsi="Times New Roman" w:cs="Times New Roman"/>
          <w:b/>
          <w:sz w:val="24"/>
          <w:szCs w:val="24"/>
          <w:u w:val="single"/>
        </w:rPr>
      </w:pPr>
    </w:p>
    <w:p w14:paraId="755AFE48" w14:textId="77777777" w:rsidR="00E107AD" w:rsidRDefault="00E107AD" w:rsidP="00E107AD">
      <w:pPr>
        <w:tabs>
          <w:tab w:val="left" w:pos="-4770"/>
          <w:tab w:val="right" w:leader="dot" w:pos="-4680"/>
          <w:tab w:val="left" w:pos="0"/>
          <w:tab w:val="left" w:pos="567"/>
          <w:tab w:val="left" w:pos="1134"/>
        </w:tabs>
        <w:spacing w:after="0" w:line="480" w:lineRule="auto"/>
        <w:jc w:val="center"/>
        <w:rPr>
          <w:rFonts w:ascii="Times New Roman" w:hAnsi="Times New Roman" w:cs="Times New Roman"/>
          <w:sz w:val="24"/>
          <w:szCs w:val="24"/>
        </w:rPr>
      </w:pPr>
      <w:r w:rsidRPr="00446B36">
        <w:rPr>
          <w:rFonts w:ascii="Times New Roman" w:hAnsi="Times New Roman" w:cs="Times New Roman"/>
          <w:b/>
          <w:sz w:val="24"/>
          <w:szCs w:val="24"/>
          <w:u w:val="single"/>
        </w:rPr>
        <w:t>Maksud dan Tujuan</w:t>
      </w:r>
    </w:p>
    <w:p w14:paraId="3EDA09C4"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F7180">
        <w:rPr>
          <w:rFonts w:ascii="Times New Roman" w:hAnsi="Times New Roman" w:cs="Times New Roman"/>
          <w:bCs/>
          <w:sz w:val="24"/>
          <w:szCs w:val="24"/>
        </w:rPr>
        <w:t>Maksud dan tujuan penulis menulis skripsi ini adalah:</w:t>
      </w:r>
    </w:p>
    <w:p w14:paraId="4DB5768C" w14:textId="77777777" w:rsidR="00E107AD" w:rsidRPr="00446B36" w:rsidRDefault="00E107AD" w:rsidP="00E107AD">
      <w:pPr>
        <w:pStyle w:val="ListParagraph"/>
        <w:numPr>
          <w:ilvl w:val="0"/>
          <w:numId w:val="11"/>
        </w:numPr>
        <w:tabs>
          <w:tab w:val="clear" w:pos="644"/>
          <w:tab w:val="left" w:pos="-4770"/>
          <w:tab w:val="right" w:leader="dot" w:pos="-4680"/>
          <w:tab w:val="left" w:pos="0"/>
          <w:tab w:val="num" w:pos="567"/>
          <w:tab w:val="num" w:pos="900"/>
          <w:tab w:val="left" w:pos="1134"/>
        </w:tabs>
        <w:spacing w:after="0" w:line="480" w:lineRule="auto"/>
        <w:ind w:left="426" w:hanging="426"/>
        <w:jc w:val="both"/>
        <w:rPr>
          <w:rFonts w:ascii="Times New Roman" w:hAnsi="Times New Roman" w:cs="Times New Roman"/>
          <w:sz w:val="24"/>
          <w:szCs w:val="24"/>
        </w:rPr>
      </w:pPr>
      <w:r w:rsidRPr="00446B36">
        <w:rPr>
          <w:rFonts w:ascii="Times New Roman" w:hAnsi="Times New Roman" w:cs="Times New Roman"/>
          <w:sz w:val="24"/>
          <w:szCs w:val="24"/>
        </w:rPr>
        <w:t>Untuk mengetahui arti atau makna yang terkandung dalam Yesaya 43:8-21, supaya dapat memberikan pemahaman yang benar bagi jemaat GPIN OKU dalam pelayanan misi terhadap suku komering.</w:t>
      </w:r>
    </w:p>
    <w:p w14:paraId="4591CA9A" w14:textId="77777777" w:rsidR="00E107AD" w:rsidRPr="00446B36" w:rsidRDefault="00E107AD" w:rsidP="00E107AD">
      <w:pPr>
        <w:pStyle w:val="ListParagraph"/>
        <w:numPr>
          <w:ilvl w:val="0"/>
          <w:numId w:val="11"/>
        </w:numPr>
        <w:tabs>
          <w:tab w:val="clear" w:pos="644"/>
          <w:tab w:val="left" w:pos="-4770"/>
          <w:tab w:val="right" w:leader="dot" w:pos="-4680"/>
          <w:tab w:val="left" w:pos="0"/>
          <w:tab w:val="num" w:pos="426"/>
          <w:tab w:val="left" w:pos="567"/>
          <w:tab w:val="left" w:pos="1134"/>
        </w:tabs>
        <w:spacing w:after="0" w:line="480" w:lineRule="auto"/>
        <w:ind w:left="426" w:hanging="426"/>
        <w:jc w:val="both"/>
        <w:rPr>
          <w:rFonts w:ascii="Times New Roman" w:hAnsi="Times New Roman" w:cs="Times New Roman"/>
          <w:sz w:val="24"/>
          <w:szCs w:val="24"/>
        </w:rPr>
      </w:pPr>
      <w:r w:rsidRPr="00446B36">
        <w:rPr>
          <w:rFonts w:ascii="Times New Roman" w:hAnsi="Times New Roman" w:cs="Times New Roman"/>
          <w:bCs/>
          <w:sz w:val="24"/>
          <w:szCs w:val="24"/>
        </w:rPr>
        <w:t>Untuk mendiskripsikan program pelayanan misi jemaat GPIN OKU terhadap suku komering.</w:t>
      </w:r>
    </w:p>
    <w:p w14:paraId="05164573" w14:textId="77777777" w:rsidR="00E107AD" w:rsidRPr="00331D9D" w:rsidRDefault="00E107AD" w:rsidP="00E107AD">
      <w:pPr>
        <w:pStyle w:val="ListParagraph"/>
        <w:numPr>
          <w:ilvl w:val="0"/>
          <w:numId w:val="11"/>
        </w:numPr>
        <w:tabs>
          <w:tab w:val="clear" w:pos="644"/>
          <w:tab w:val="left" w:pos="-4770"/>
          <w:tab w:val="right" w:leader="dot" w:pos="-4680"/>
          <w:tab w:val="left" w:pos="0"/>
          <w:tab w:val="num" w:pos="426"/>
          <w:tab w:val="left" w:pos="567"/>
          <w:tab w:val="left" w:pos="1134"/>
        </w:tabs>
        <w:spacing w:after="0" w:line="480" w:lineRule="auto"/>
        <w:ind w:left="426" w:hanging="426"/>
        <w:jc w:val="both"/>
        <w:rPr>
          <w:rFonts w:ascii="Times New Roman" w:hAnsi="Times New Roman" w:cs="Times New Roman"/>
          <w:sz w:val="24"/>
          <w:szCs w:val="24"/>
        </w:rPr>
      </w:pPr>
      <w:r w:rsidRPr="00446B36">
        <w:rPr>
          <w:rFonts w:ascii="Times New Roman" w:hAnsi="Times New Roman" w:cs="Times New Roman"/>
          <w:bCs/>
          <w:sz w:val="24"/>
          <w:szCs w:val="24"/>
        </w:rPr>
        <w:t>Melalui tulisan ini juga maka, makna dari teks Yesaya 43:8-21 menjadi dasar bagi jemaat GPIN OKU untuk memiliki pemahaman pelayanan misi guna melaksanakan tugas amanat agung di suku Komering?</w:t>
      </w:r>
    </w:p>
    <w:p w14:paraId="4272F58A" w14:textId="77777777" w:rsidR="00E107AD" w:rsidRDefault="00E107AD" w:rsidP="00E107AD">
      <w:pPr>
        <w:tabs>
          <w:tab w:val="left" w:pos="-4770"/>
          <w:tab w:val="right" w:leader="dot" w:pos="-4680"/>
          <w:tab w:val="left" w:pos="0"/>
          <w:tab w:val="left" w:pos="567"/>
          <w:tab w:val="left" w:pos="1134"/>
        </w:tabs>
        <w:spacing w:after="0" w:line="240" w:lineRule="auto"/>
        <w:jc w:val="center"/>
        <w:rPr>
          <w:rFonts w:ascii="Times New Roman" w:hAnsi="Times New Roman" w:cs="Times New Roman"/>
          <w:b/>
          <w:sz w:val="24"/>
          <w:szCs w:val="24"/>
          <w:u w:val="single"/>
        </w:rPr>
      </w:pPr>
    </w:p>
    <w:p w14:paraId="4F4281C7" w14:textId="77777777" w:rsidR="00E107AD" w:rsidRDefault="00E107AD" w:rsidP="00E107AD">
      <w:pPr>
        <w:tabs>
          <w:tab w:val="left" w:pos="-4770"/>
          <w:tab w:val="right" w:leader="dot" w:pos="-4680"/>
          <w:tab w:val="left" w:pos="0"/>
          <w:tab w:val="left" w:pos="567"/>
          <w:tab w:val="left" w:pos="1134"/>
        </w:tabs>
        <w:spacing w:after="0" w:line="240" w:lineRule="auto"/>
        <w:jc w:val="center"/>
        <w:rPr>
          <w:rFonts w:ascii="Times New Roman" w:hAnsi="Times New Roman" w:cs="Times New Roman"/>
          <w:b/>
          <w:sz w:val="24"/>
          <w:szCs w:val="24"/>
          <w:u w:val="single"/>
        </w:rPr>
      </w:pPr>
    </w:p>
    <w:p w14:paraId="4579968B" w14:textId="77777777" w:rsidR="00E107AD" w:rsidRDefault="00E107AD" w:rsidP="00E107AD">
      <w:pPr>
        <w:tabs>
          <w:tab w:val="left" w:pos="-4770"/>
          <w:tab w:val="right" w:leader="dot" w:pos="-4680"/>
          <w:tab w:val="left" w:pos="0"/>
          <w:tab w:val="left" w:pos="567"/>
          <w:tab w:val="left" w:pos="1134"/>
        </w:tabs>
        <w:spacing w:after="0" w:line="480" w:lineRule="auto"/>
        <w:jc w:val="center"/>
        <w:rPr>
          <w:rFonts w:ascii="Times New Roman" w:hAnsi="Times New Roman" w:cs="Times New Roman"/>
          <w:sz w:val="24"/>
          <w:szCs w:val="24"/>
        </w:rPr>
      </w:pPr>
      <w:r w:rsidRPr="00331D9D">
        <w:rPr>
          <w:rFonts w:ascii="Times New Roman" w:hAnsi="Times New Roman" w:cs="Times New Roman"/>
          <w:b/>
          <w:sz w:val="24"/>
          <w:szCs w:val="24"/>
          <w:u w:val="single"/>
        </w:rPr>
        <w:t>Asumsi Penelitian</w:t>
      </w:r>
    </w:p>
    <w:p w14:paraId="649137DF" w14:textId="77777777" w:rsidR="00E107AD" w:rsidRPr="00331D9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7C189E">
        <w:rPr>
          <w:rFonts w:ascii="Times New Roman" w:hAnsi="Times New Roman" w:cs="Times New Roman"/>
          <w:sz w:val="24"/>
          <w:szCs w:val="24"/>
        </w:rPr>
        <w:t xml:space="preserve">Berkenaan dengan penulisan skripsi ini, penulis memiliki asumsi dasar, yaitu: </w:t>
      </w:r>
      <w:r>
        <w:rPr>
          <w:rFonts w:ascii="Times New Roman" w:hAnsi="Times New Roman" w:cs="Times New Roman"/>
          <w:sz w:val="24"/>
          <w:szCs w:val="24"/>
        </w:rPr>
        <w:t xml:space="preserve">pertama, Alkitab sebagai standar kebenaran yang objektif dan segala kebenaran berpusat kepada Alkitab; kedua, kitab Yesaya 43:8-21 memberikan pemahaman yang benar bagi </w:t>
      </w:r>
      <w:r>
        <w:rPr>
          <w:rFonts w:ascii="Times New Roman" w:hAnsi="Times New Roman" w:cs="Times New Roman"/>
          <w:sz w:val="24"/>
          <w:szCs w:val="24"/>
        </w:rPr>
        <w:lastRenderedPageBreak/>
        <w:t>orang percaya tentang pelayanan misi; ketiga, orang yang benar-benar memahami pelayanan misi pasti akan melakukan tugasnya sebagai saksi-saksi Allah.</w:t>
      </w:r>
    </w:p>
    <w:p w14:paraId="32195D00" w14:textId="77777777" w:rsidR="00E107AD" w:rsidRDefault="00E107AD" w:rsidP="00E107AD">
      <w:pPr>
        <w:tabs>
          <w:tab w:val="left" w:pos="-4770"/>
          <w:tab w:val="right" w:leader="dot" w:pos="-4680"/>
          <w:tab w:val="left" w:pos="0"/>
          <w:tab w:val="left" w:pos="567"/>
          <w:tab w:val="left" w:pos="1134"/>
        </w:tabs>
        <w:spacing w:after="0" w:line="240" w:lineRule="auto"/>
        <w:rPr>
          <w:rFonts w:ascii="Times New Roman" w:hAnsi="Times New Roman" w:cs="Times New Roman"/>
          <w:sz w:val="24"/>
          <w:szCs w:val="24"/>
        </w:rPr>
      </w:pPr>
    </w:p>
    <w:p w14:paraId="12118D90" w14:textId="77777777" w:rsidR="00E107AD" w:rsidRDefault="00E107AD" w:rsidP="00E107AD">
      <w:pPr>
        <w:tabs>
          <w:tab w:val="left" w:pos="-4770"/>
          <w:tab w:val="right" w:leader="dot" w:pos="-4680"/>
          <w:tab w:val="left" w:pos="0"/>
          <w:tab w:val="left" w:pos="567"/>
          <w:tab w:val="left" w:pos="1134"/>
        </w:tabs>
        <w:spacing w:after="0" w:line="240" w:lineRule="auto"/>
        <w:rPr>
          <w:rFonts w:ascii="Times New Roman" w:hAnsi="Times New Roman" w:cs="Times New Roman"/>
          <w:sz w:val="24"/>
          <w:szCs w:val="24"/>
        </w:rPr>
      </w:pPr>
    </w:p>
    <w:p w14:paraId="46708881" w14:textId="77777777" w:rsidR="00E107AD" w:rsidRDefault="00E107AD" w:rsidP="00E107AD">
      <w:pPr>
        <w:tabs>
          <w:tab w:val="left" w:pos="-4770"/>
          <w:tab w:val="right" w:leader="dot" w:pos="-4680"/>
          <w:tab w:val="left" w:pos="0"/>
          <w:tab w:val="left" w:pos="567"/>
          <w:tab w:val="left" w:pos="1134"/>
        </w:tabs>
        <w:spacing w:after="0" w:line="480" w:lineRule="auto"/>
        <w:jc w:val="center"/>
        <w:rPr>
          <w:rFonts w:ascii="Times New Roman" w:hAnsi="Times New Roman" w:cs="Times New Roman"/>
          <w:sz w:val="24"/>
          <w:szCs w:val="24"/>
        </w:rPr>
      </w:pPr>
      <w:r>
        <w:rPr>
          <w:rFonts w:ascii="Times New Roman" w:hAnsi="Times New Roman" w:cs="Times New Roman"/>
          <w:b/>
          <w:sz w:val="24"/>
          <w:szCs w:val="24"/>
          <w:u w:val="single"/>
          <w:lang w:val="pt-PT"/>
        </w:rPr>
        <w:t>Pentingnya</w:t>
      </w:r>
      <w:r w:rsidRPr="005B2086">
        <w:rPr>
          <w:rFonts w:ascii="Times New Roman" w:hAnsi="Times New Roman" w:cs="Times New Roman"/>
          <w:b/>
          <w:sz w:val="24"/>
          <w:szCs w:val="24"/>
          <w:u w:val="single"/>
        </w:rPr>
        <w:t xml:space="preserve"> </w:t>
      </w:r>
      <w:r>
        <w:rPr>
          <w:rFonts w:ascii="Times New Roman" w:hAnsi="Times New Roman" w:cs="Times New Roman"/>
          <w:b/>
          <w:sz w:val="24"/>
          <w:szCs w:val="24"/>
          <w:u w:val="single"/>
        </w:rPr>
        <w:t>Pen</w:t>
      </w:r>
      <w:r w:rsidRPr="00BF1324">
        <w:rPr>
          <w:rFonts w:ascii="Times New Roman" w:hAnsi="Times New Roman" w:cs="Times New Roman"/>
          <w:b/>
          <w:sz w:val="24"/>
          <w:szCs w:val="24"/>
          <w:u w:val="single"/>
          <w:lang w:val="pt-PT"/>
        </w:rPr>
        <w:t>ulisan</w:t>
      </w:r>
    </w:p>
    <w:p w14:paraId="6631A9BB" w14:textId="77777777" w:rsidR="00E107AD" w:rsidRDefault="00E107AD" w:rsidP="00E107AD">
      <w:pPr>
        <w:tabs>
          <w:tab w:val="left" w:pos="-4770"/>
          <w:tab w:val="right" w:leader="dot" w:pos="-4680"/>
          <w:tab w:val="left" w:pos="0"/>
          <w:tab w:val="left" w:pos="567"/>
          <w:tab w:val="left" w:pos="113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BF1324">
        <w:rPr>
          <w:rFonts w:ascii="Times New Roman" w:hAnsi="Times New Roman" w:cs="Times New Roman"/>
          <w:sz w:val="24"/>
          <w:szCs w:val="24"/>
          <w:lang w:val="pt-PT"/>
        </w:rPr>
        <w:t>Penulisan skripsi ini dianggap penting karena:</w:t>
      </w:r>
    </w:p>
    <w:p w14:paraId="1A496837" w14:textId="77777777" w:rsidR="00E107AD" w:rsidRPr="00E928A8" w:rsidRDefault="00E107AD" w:rsidP="00E107AD">
      <w:pPr>
        <w:pStyle w:val="ListParagraph"/>
        <w:numPr>
          <w:ilvl w:val="0"/>
          <w:numId w:val="12"/>
        </w:numPr>
        <w:tabs>
          <w:tab w:val="left" w:pos="-4770"/>
          <w:tab w:val="right" w:leader="dot" w:pos="-4680"/>
          <w:tab w:val="left" w:pos="0"/>
          <w:tab w:val="left" w:pos="567"/>
          <w:tab w:val="left" w:pos="99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pt-PT"/>
        </w:rPr>
        <w:t xml:space="preserve"> </w:t>
      </w:r>
      <w:r w:rsidRPr="00E928A8">
        <w:rPr>
          <w:rFonts w:ascii="Times New Roman" w:hAnsi="Times New Roman" w:cs="Times New Roman"/>
          <w:sz w:val="24"/>
          <w:szCs w:val="24"/>
          <w:lang w:val="pt-PT"/>
        </w:rPr>
        <w:t>Diharapkan menjadi bahan informasi yang memberi manfaat secara teoritis dan praktis dalam menanamkan pentingnya pelayanan misi bagi GPIN OKU di suku komering.</w:t>
      </w:r>
    </w:p>
    <w:p w14:paraId="0D2FD46F" w14:textId="77777777" w:rsidR="00E107AD" w:rsidRPr="00E928A8" w:rsidRDefault="00E107AD" w:rsidP="00E107AD">
      <w:pPr>
        <w:pStyle w:val="ListParagraph"/>
        <w:numPr>
          <w:ilvl w:val="0"/>
          <w:numId w:val="12"/>
        </w:numPr>
        <w:tabs>
          <w:tab w:val="left" w:pos="-4770"/>
          <w:tab w:val="right" w:leader="dot" w:pos="-4680"/>
          <w:tab w:val="left" w:pos="0"/>
          <w:tab w:val="left" w:pos="567"/>
          <w:tab w:val="left" w:pos="99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pt-PT"/>
        </w:rPr>
        <w:t xml:space="preserve"> </w:t>
      </w:r>
      <w:r w:rsidRPr="00E928A8">
        <w:rPr>
          <w:rFonts w:ascii="Times New Roman" w:hAnsi="Times New Roman" w:cs="Times New Roman"/>
          <w:sz w:val="24"/>
          <w:szCs w:val="24"/>
          <w:lang w:val="pt-PT"/>
        </w:rPr>
        <w:t>Untuk menambah wawasan dan pemahaman jemaat GPIN OKU dan juga hamba Tuhan dalam pelayanan misi.</w:t>
      </w:r>
    </w:p>
    <w:p w14:paraId="7EF5609D" w14:textId="77777777" w:rsidR="00E107AD" w:rsidRPr="00A553F8" w:rsidRDefault="00E107AD" w:rsidP="00E107AD">
      <w:pPr>
        <w:pStyle w:val="ListParagraph"/>
        <w:numPr>
          <w:ilvl w:val="0"/>
          <w:numId w:val="12"/>
        </w:numPr>
        <w:tabs>
          <w:tab w:val="left" w:pos="-4770"/>
          <w:tab w:val="right" w:leader="dot" w:pos="-4680"/>
          <w:tab w:val="left" w:pos="0"/>
          <w:tab w:val="left" w:pos="567"/>
          <w:tab w:val="left" w:pos="990"/>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pt-PT"/>
        </w:rPr>
        <w:t xml:space="preserve"> </w:t>
      </w:r>
      <w:r w:rsidRPr="00E928A8">
        <w:rPr>
          <w:rFonts w:ascii="Times New Roman" w:hAnsi="Times New Roman" w:cs="Times New Roman"/>
          <w:sz w:val="24"/>
          <w:szCs w:val="24"/>
          <w:lang w:val="pt-PT"/>
        </w:rPr>
        <w:t>Memberikan kontribusi teologis bagi para hamba Tuhan bagi pelayanan misi adalah bagian dari pelayanan yang penting dan harus dilakukan.</w:t>
      </w:r>
    </w:p>
    <w:p w14:paraId="26887361" w14:textId="77777777" w:rsidR="00E107AD" w:rsidRDefault="00E107AD" w:rsidP="00E107AD">
      <w:pPr>
        <w:tabs>
          <w:tab w:val="left" w:pos="-4770"/>
          <w:tab w:val="right" w:leader="dot" w:pos="-4680"/>
          <w:tab w:val="left" w:pos="0"/>
          <w:tab w:val="left" w:pos="567"/>
          <w:tab w:val="left" w:pos="990"/>
        </w:tabs>
        <w:spacing w:after="0" w:line="480" w:lineRule="auto"/>
        <w:jc w:val="center"/>
        <w:rPr>
          <w:rFonts w:asciiTheme="majorBidi" w:hAnsiTheme="majorBidi" w:cstheme="majorBidi"/>
          <w:b/>
          <w:bCs/>
          <w:sz w:val="24"/>
          <w:szCs w:val="24"/>
          <w:u w:val="single"/>
        </w:rPr>
      </w:pPr>
    </w:p>
    <w:p w14:paraId="5BBF0BF4" w14:textId="77777777" w:rsidR="00E107AD" w:rsidRPr="00A553F8" w:rsidRDefault="00E107AD" w:rsidP="00E107AD">
      <w:pPr>
        <w:tabs>
          <w:tab w:val="left" w:pos="-4770"/>
          <w:tab w:val="right" w:leader="dot" w:pos="-4680"/>
          <w:tab w:val="left" w:pos="0"/>
          <w:tab w:val="left" w:pos="567"/>
          <w:tab w:val="left" w:pos="990"/>
        </w:tabs>
        <w:spacing w:after="0" w:line="480" w:lineRule="auto"/>
        <w:jc w:val="center"/>
        <w:rPr>
          <w:rFonts w:ascii="Times New Roman" w:hAnsi="Times New Roman" w:cs="Times New Roman"/>
          <w:sz w:val="24"/>
          <w:szCs w:val="24"/>
        </w:rPr>
      </w:pPr>
      <w:r w:rsidRPr="00A553F8">
        <w:rPr>
          <w:rFonts w:asciiTheme="majorBidi" w:hAnsiTheme="majorBidi" w:cstheme="majorBidi"/>
          <w:b/>
          <w:bCs/>
          <w:sz w:val="24"/>
          <w:szCs w:val="24"/>
          <w:u w:val="single"/>
        </w:rPr>
        <w:t>Delimitasi Penulisan</w:t>
      </w:r>
    </w:p>
    <w:p w14:paraId="4B3A86ED" w14:textId="77777777" w:rsidR="00E107AD" w:rsidRDefault="00E107AD" w:rsidP="00E107AD">
      <w:pPr>
        <w:tabs>
          <w:tab w:val="left" w:pos="-4680"/>
          <w:tab w:val="left" w:pos="567"/>
        </w:tabs>
        <w:spacing w:after="0" w:line="480" w:lineRule="auto"/>
        <w:contextualSpacing/>
        <w:jc w:val="both"/>
        <w:rPr>
          <w:rFonts w:asciiTheme="majorBidi" w:hAnsiTheme="majorBidi" w:cstheme="majorBidi"/>
          <w:b/>
          <w:bCs/>
          <w:sz w:val="24"/>
          <w:szCs w:val="24"/>
          <w:u w:val="single"/>
        </w:rPr>
      </w:pPr>
      <w:r>
        <w:rPr>
          <w:rFonts w:asciiTheme="majorBidi" w:hAnsiTheme="majorBidi" w:cstheme="majorBidi"/>
          <w:b/>
          <w:bCs/>
          <w:sz w:val="24"/>
          <w:szCs w:val="24"/>
        </w:rPr>
        <w:tab/>
      </w:r>
      <w:r>
        <w:rPr>
          <w:rFonts w:asciiTheme="majorBidi" w:hAnsiTheme="majorBidi" w:cstheme="majorBidi"/>
          <w:sz w:val="24"/>
          <w:szCs w:val="24"/>
        </w:rPr>
        <w:t xml:space="preserve">Banyak ayat-ayat Alkitab yang membahas tentang pelayanan misi. Namun dalam penulisan ini, penulis tidak membahas keseluruh isi kitab yang membicarakan tentang pelayanan misi. Dalam tulisan ini, penulis hanya membahas tentang pelayanan misi menurut Yesaya 43:8-21. Penulisan ini juga dikerjakan berdasarkan pengamatan dan penyelidikan atas beberapa informasi di lapangan tentang pelayanan misi di Gereja Protestan Injili Nusantara Ogan Komering Ulu. Masalah yang akan diteliti terbatas pada pelayanan di Gereja Protestan Injili Nusantara Ogan Komering Ulu. Oleh sebab itu, dalam penulisan skripsi ini dibuat sesuai dengan batasan yang jelas guna menghindari perluasan </w:t>
      </w:r>
      <w:r>
        <w:rPr>
          <w:rFonts w:asciiTheme="majorBidi" w:hAnsiTheme="majorBidi" w:cstheme="majorBidi"/>
          <w:sz w:val="24"/>
          <w:szCs w:val="24"/>
        </w:rPr>
        <w:lastRenderedPageBreak/>
        <w:t>penulisan yang menyimpang dari pokok pembahasan. Adapun yang dibahas dalam tulisan ini ialah pemahaman pelayanan misi menurut Yesaya 43:8-21 serta pelaksanaan amanat agung bagi gereja GPIN OKU terhadap suku Komering.</w:t>
      </w:r>
    </w:p>
    <w:p w14:paraId="1F571288" w14:textId="77777777" w:rsidR="00E107AD" w:rsidRDefault="00E107AD" w:rsidP="00E107AD">
      <w:pPr>
        <w:tabs>
          <w:tab w:val="left" w:pos="-4680"/>
          <w:tab w:val="left" w:pos="567"/>
        </w:tabs>
        <w:spacing w:after="0" w:line="240" w:lineRule="auto"/>
        <w:contextualSpacing/>
        <w:jc w:val="center"/>
        <w:rPr>
          <w:rFonts w:asciiTheme="majorBidi" w:hAnsiTheme="majorBidi" w:cstheme="majorBidi"/>
          <w:b/>
          <w:bCs/>
          <w:sz w:val="24"/>
          <w:szCs w:val="24"/>
          <w:u w:val="single"/>
        </w:rPr>
      </w:pPr>
    </w:p>
    <w:p w14:paraId="6A6EBC7A" w14:textId="77777777" w:rsidR="00E107AD" w:rsidRDefault="00E107AD" w:rsidP="00E107AD">
      <w:pPr>
        <w:tabs>
          <w:tab w:val="left" w:pos="-4680"/>
          <w:tab w:val="left" w:pos="567"/>
        </w:tabs>
        <w:spacing w:after="0" w:line="240" w:lineRule="auto"/>
        <w:contextualSpacing/>
        <w:jc w:val="center"/>
        <w:rPr>
          <w:rFonts w:asciiTheme="majorBidi" w:hAnsiTheme="majorBidi" w:cstheme="majorBidi"/>
          <w:b/>
          <w:bCs/>
          <w:sz w:val="24"/>
          <w:szCs w:val="24"/>
          <w:u w:val="single"/>
        </w:rPr>
      </w:pPr>
    </w:p>
    <w:p w14:paraId="354182B1" w14:textId="77777777" w:rsidR="00E107AD" w:rsidRDefault="00E107AD" w:rsidP="00E107AD">
      <w:pPr>
        <w:tabs>
          <w:tab w:val="left" w:pos="-4680"/>
          <w:tab w:val="left" w:pos="567"/>
        </w:tabs>
        <w:spacing w:after="0" w:line="480" w:lineRule="auto"/>
        <w:contextualSpacing/>
        <w:jc w:val="center"/>
        <w:rPr>
          <w:rFonts w:asciiTheme="majorBidi" w:hAnsiTheme="majorBidi" w:cstheme="majorBidi"/>
          <w:b/>
          <w:bCs/>
          <w:sz w:val="24"/>
          <w:szCs w:val="24"/>
          <w:u w:val="single"/>
        </w:rPr>
      </w:pPr>
      <w:r w:rsidRPr="005B2086">
        <w:rPr>
          <w:rFonts w:ascii="Times New Roman" w:hAnsi="Times New Roman" w:cs="Times New Roman"/>
          <w:b/>
          <w:sz w:val="24"/>
          <w:szCs w:val="24"/>
          <w:u w:val="single"/>
        </w:rPr>
        <w:t>Metode Penulisan</w:t>
      </w:r>
    </w:p>
    <w:p w14:paraId="2D3F8922" w14:textId="77777777" w:rsidR="00E107AD" w:rsidRDefault="00E107AD" w:rsidP="00E107AD">
      <w:pPr>
        <w:tabs>
          <w:tab w:val="left" w:pos="-4680"/>
          <w:tab w:val="left" w:pos="567"/>
        </w:tabs>
        <w:spacing w:after="0" w:line="480" w:lineRule="auto"/>
        <w:contextualSpacing/>
        <w:jc w:val="both"/>
        <w:rPr>
          <w:rFonts w:asciiTheme="majorBidi" w:hAnsiTheme="majorBidi" w:cstheme="majorBidi"/>
          <w:b/>
          <w:bCs/>
          <w:sz w:val="24"/>
          <w:szCs w:val="24"/>
          <w:u w:val="single"/>
        </w:rPr>
      </w:pPr>
      <w:r>
        <w:rPr>
          <w:rFonts w:asciiTheme="majorBidi" w:hAnsiTheme="majorBidi" w:cstheme="majorBidi"/>
          <w:b/>
          <w:bCs/>
          <w:sz w:val="24"/>
          <w:szCs w:val="24"/>
        </w:rPr>
        <w:tab/>
      </w:r>
      <w:r w:rsidRPr="007F7180">
        <w:rPr>
          <w:rFonts w:ascii="Times New Roman" w:hAnsi="Times New Roman" w:cs="Times New Roman"/>
          <w:sz w:val="24"/>
          <w:szCs w:val="24"/>
        </w:rPr>
        <w:t>Metode yang d</w:t>
      </w:r>
      <w:r>
        <w:rPr>
          <w:rFonts w:ascii="Times New Roman" w:hAnsi="Times New Roman" w:cs="Times New Roman"/>
          <w:sz w:val="24"/>
          <w:szCs w:val="24"/>
        </w:rPr>
        <w:t>igunakan oleh penulis adalah pendekatan paradigma kualitatif dengan metode de</w:t>
      </w:r>
      <w:r w:rsidRPr="007F7180">
        <w:rPr>
          <w:rFonts w:ascii="Times New Roman" w:hAnsi="Times New Roman" w:cs="Times New Roman"/>
          <w:sz w:val="24"/>
          <w:szCs w:val="24"/>
        </w:rPr>
        <w:t xml:space="preserve">skriptif, yaitu metode yang mempelajari masalah-masalah dalam </w:t>
      </w:r>
      <w:r>
        <w:rPr>
          <w:rFonts w:ascii="Times New Roman" w:hAnsi="Times New Roman" w:cs="Times New Roman"/>
          <w:sz w:val="24"/>
          <w:szCs w:val="24"/>
        </w:rPr>
        <w:t>masyarakat</w:t>
      </w:r>
      <w:r w:rsidRPr="007F7180">
        <w:rPr>
          <w:rFonts w:ascii="Times New Roman" w:hAnsi="Times New Roman" w:cs="Times New Roman"/>
          <w:sz w:val="24"/>
          <w:szCs w:val="24"/>
        </w:rPr>
        <w:t xml:space="preserve">, serta tata cara </w:t>
      </w:r>
      <w:r>
        <w:rPr>
          <w:rFonts w:ascii="Times New Roman" w:hAnsi="Times New Roman" w:cs="Times New Roman"/>
          <w:sz w:val="24"/>
          <w:szCs w:val="24"/>
        </w:rPr>
        <w:t xml:space="preserve">yang berlaku </w:t>
      </w:r>
      <w:r w:rsidRPr="007F7180">
        <w:rPr>
          <w:rFonts w:ascii="Times New Roman" w:hAnsi="Times New Roman" w:cs="Times New Roman"/>
          <w:sz w:val="24"/>
          <w:szCs w:val="24"/>
        </w:rPr>
        <w:t xml:space="preserve">dalam </w:t>
      </w:r>
      <w:r>
        <w:rPr>
          <w:rFonts w:ascii="Times New Roman" w:hAnsi="Times New Roman" w:cs="Times New Roman"/>
          <w:sz w:val="24"/>
          <w:szCs w:val="24"/>
        </w:rPr>
        <w:t>masyarakat</w:t>
      </w:r>
      <w:r w:rsidRPr="007F7180">
        <w:rPr>
          <w:rFonts w:ascii="Times New Roman" w:hAnsi="Times New Roman" w:cs="Times New Roman"/>
          <w:sz w:val="24"/>
          <w:szCs w:val="24"/>
        </w:rPr>
        <w:t>, situasi-situasi tertentu, termasuk tentang hubungan, kegiatan-kegiatan, sikap-sikap, pandanga</w:t>
      </w:r>
      <w:r>
        <w:rPr>
          <w:rFonts w:ascii="Times New Roman" w:hAnsi="Times New Roman" w:cs="Times New Roman"/>
          <w:sz w:val="24"/>
          <w:szCs w:val="24"/>
        </w:rPr>
        <w:t>n-pandangan dari suatu fenomena.</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Sedangkan menurut Koentjaraningrat, dikatakan deskriptif karena penulisan ini berusaha menjelaskan permasalahan yang sangat relevan dan memusatkan diri pada pemecahan masalah secara sistematis dan faktual mengenai fakta-fakta yang terjadi.</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Tetapi menurut  B. S Sijabat mengatakan bahwa metode deskriptif adalah untuk menggambarkan sifat suatu keadaan yang sementara berjalan pada saat penelitian dilakukan dan memeriksa sebab-sebab theologia yang bersumber dari Alkitab.</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Oleh sebab itu, tujuan dari metode deskriptif ini adalah untuk membuat deskripsi, gambaran atau lukisan secara sistematis, faktual, dan akurat tentang fenomena yang diselidiki.</w:t>
      </w:r>
      <w:r>
        <w:rPr>
          <w:rStyle w:val="FootnoteReference"/>
          <w:rFonts w:ascii="Times New Roman" w:hAnsi="Times New Roman" w:cs="Times New Roman"/>
          <w:sz w:val="24"/>
          <w:szCs w:val="24"/>
        </w:rPr>
        <w:footnoteReference w:id="14"/>
      </w:r>
    </w:p>
    <w:p w14:paraId="797CA61B" w14:textId="77777777" w:rsidR="00E107AD" w:rsidRDefault="00E107AD" w:rsidP="00E107AD">
      <w:pPr>
        <w:tabs>
          <w:tab w:val="left" w:pos="-4680"/>
          <w:tab w:val="left" w:pos="567"/>
        </w:tabs>
        <w:spacing w:after="0" w:line="480" w:lineRule="auto"/>
        <w:contextualSpacing/>
        <w:jc w:val="both"/>
        <w:rPr>
          <w:rFonts w:asciiTheme="majorBidi" w:hAnsiTheme="majorBidi" w:cstheme="majorBidi"/>
          <w:b/>
          <w:bCs/>
          <w:sz w:val="24"/>
          <w:szCs w:val="24"/>
          <w:u w:val="single"/>
        </w:rPr>
      </w:pPr>
      <w:r>
        <w:rPr>
          <w:rFonts w:asciiTheme="majorBidi" w:hAnsiTheme="majorBidi" w:cstheme="majorBidi"/>
          <w:b/>
          <w:bCs/>
          <w:sz w:val="24"/>
          <w:szCs w:val="24"/>
        </w:rPr>
        <w:tab/>
      </w:r>
      <w:r>
        <w:rPr>
          <w:rFonts w:ascii="Times New Roman" w:hAnsi="Times New Roman" w:cs="Times New Roman"/>
          <w:sz w:val="24"/>
          <w:szCs w:val="24"/>
        </w:rPr>
        <w:t xml:space="preserve">Penelitian kualitatif merupakan penelitian yang memanfaatkan wawancara yang bertujuan untuk menelaah dan memahami sikap, pandangan dan prilaku individu atau </w:t>
      </w:r>
      <w:r>
        <w:rPr>
          <w:rFonts w:ascii="Times New Roman" w:hAnsi="Times New Roman" w:cs="Times New Roman"/>
          <w:sz w:val="24"/>
          <w:szCs w:val="24"/>
        </w:rPr>
        <w:lastRenderedPageBreak/>
        <w:t>sekelompok orang serta mencari jawaban terhadap hipotesis.</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t>
      </w:r>
      <w:r w:rsidRPr="00D304E9">
        <w:rPr>
          <w:rFonts w:ascii="Times New Roman" w:hAnsi="Times New Roman" w:cs="Times New Roman"/>
          <w:sz w:val="24"/>
          <w:szCs w:val="24"/>
        </w:rPr>
        <w:t xml:space="preserve">Untuk mendapatkan data-data penelitian, penulis menggunakan metode survey wawancara </w:t>
      </w:r>
      <w:r>
        <w:rPr>
          <w:rFonts w:ascii="Times New Roman" w:hAnsi="Times New Roman" w:cs="Times New Roman"/>
          <w:sz w:val="24"/>
          <w:szCs w:val="24"/>
        </w:rPr>
        <w:t xml:space="preserve">terpimpin. Wawancara </w:t>
      </w:r>
      <w:r w:rsidRPr="00D304E9">
        <w:rPr>
          <w:rFonts w:ascii="Times New Roman" w:hAnsi="Times New Roman" w:cs="Times New Roman"/>
          <w:sz w:val="24"/>
          <w:szCs w:val="24"/>
        </w:rPr>
        <w:t xml:space="preserve">terpimpin adalah proses wawancara yang dilakukan antara pewawancara dengan orang yang diwawancarai, dalam hal ini pewawancara hanya membuat pokok- pokok masalah yang akan diteliti, selanjutnya dalam proses </w:t>
      </w:r>
      <w:r>
        <w:rPr>
          <w:rFonts w:ascii="Times New Roman" w:hAnsi="Times New Roman" w:cs="Times New Roman"/>
          <w:sz w:val="24"/>
          <w:szCs w:val="24"/>
        </w:rPr>
        <w:t>w</w:t>
      </w:r>
      <w:r w:rsidRPr="00D304E9">
        <w:rPr>
          <w:rFonts w:ascii="Times New Roman" w:hAnsi="Times New Roman" w:cs="Times New Roman"/>
          <w:sz w:val="24"/>
          <w:szCs w:val="24"/>
        </w:rPr>
        <w:t>awancara yang berlangsung, pewawancara mengendalikan semua isi pembicaraan jika sudah menyimpang dari pembicaraan.</w:t>
      </w:r>
      <w:r w:rsidRPr="00D304E9">
        <w:rPr>
          <w:rStyle w:val="FootnoteReference"/>
          <w:rFonts w:ascii="Times New Roman" w:hAnsi="Times New Roman" w:cs="Times New Roman"/>
          <w:sz w:val="24"/>
          <w:szCs w:val="24"/>
        </w:rPr>
        <w:footnoteReference w:id="16"/>
      </w:r>
      <w:r w:rsidRPr="00D304E9">
        <w:rPr>
          <w:rFonts w:ascii="Times New Roman" w:hAnsi="Times New Roman" w:cs="Times New Roman"/>
          <w:sz w:val="24"/>
          <w:szCs w:val="24"/>
        </w:rPr>
        <w:t xml:space="preserve"> </w:t>
      </w:r>
    </w:p>
    <w:p w14:paraId="3DFD41F6"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heme="majorBidi" w:hAnsiTheme="majorBidi" w:cstheme="majorBidi"/>
          <w:b/>
          <w:bCs/>
          <w:sz w:val="24"/>
          <w:szCs w:val="24"/>
        </w:rPr>
        <w:tab/>
      </w:r>
      <w:r>
        <w:rPr>
          <w:rFonts w:ascii="Times New Roman" w:hAnsi="Times New Roman" w:cs="Times New Roman"/>
          <w:sz w:val="24"/>
          <w:szCs w:val="24"/>
        </w:rPr>
        <w:t xml:space="preserve">Penelitian ini dicapai melalui studi kepustakaan dengan menggunakan data dan informasi melalui buku-buku theologi yang berhubungan dengan misi. Selain itu juga, penulis mengambil data dari sumber-sumber yang diambil dari </w:t>
      </w:r>
      <w:r w:rsidRPr="00AC7352">
        <w:rPr>
          <w:rFonts w:ascii="Times New Roman" w:hAnsi="Times New Roman" w:cs="Times New Roman"/>
          <w:i/>
          <w:sz w:val="24"/>
          <w:szCs w:val="24"/>
        </w:rPr>
        <w:t>website-website</w:t>
      </w:r>
      <w:r>
        <w:rPr>
          <w:rFonts w:ascii="Times New Roman" w:hAnsi="Times New Roman" w:cs="Times New Roman"/>
          <w:sz w:val="24"/>
          <w:szCs w:val="24"/>
        </w:rPr>
        <w:t xml:space="preserve"> di internet. </w:t>
      </w:r>
    </w:p>
    <w:p w14:paraId="37D8406D" w14:textId="77777777" w:rsidR="00E107AD" w:rsidRDefault="00E107AD" w:rsidP="00E107AD">
      <w:pPr>
        <w:tabs>
          <w:tab w:val="left" w:pos="-4680"/>
          <w:tab w:val="left" w:pos="567"/>
        </w:tabs>
        <w:spacing w:after="0" w:line="480" w:lineRule="auto"/>
        <w:contextualSpacing/>
        <w:jc w:val="center"/>
        <w:rPr>
          <w:rFonts w:ascii="Times New Roman" w:hAnsi="Times New Roman" w:cs="Times New Roman"/>
          <w:b/>
          <w:sz w:val="24"/>
          <w:szCs w:val="24"/>
          <w:u w:val="single"/>
        </w:rPr>
      </w:pPr>
    </w:p>
    <w:p w14:paraId="7E2C6910" w14:textId="77777777" w:rsidR="00E107AD" w:rsidRDefault="00E107AD" w:rsidP="00E107AD">
      <w:pPr>
        <w:tabs>
          <w:tab w:val="left" w:pos="-4680"/>
          <w:tab w:val="left" w:pos="567"/>
        </w:tabs>
        <w:spacing w:after="0" w:line="48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Defi</w:t>
      </w:r>
      <w:r w:rsidRPr="005B2086">
        <w:rPr>
          <w:rFonts w:ascii="Times New Roman" w:hAnsi="Times New Roman" w:cs="Times New Roman"/>
          <w:b/>
          <w:sz w:val="24"/>
          <w:szCs w:val="24"/>
          <w:u w:val="single"/>
        </w:rPr>
        <w:t>nisi Istilah</w:t>
      </w:r>
    </w:p>
    <w:p w14:paraId="08C7985B"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sidRPr="00D304E9">
        <w:rPr>
          <w:rFonts w:ascii="Times New Roman" w:hAnsi="Times New Roman" w:cs="Times New Roman"/>
          <w:sz w:val="24"/>
          <w:szCs w:val="24"/>
        </w:rPr>
        <w:t>Untuk memahami lebih dalam karya ilmiah ini, maka penulis memaparkan beberapa istilah yang penulis gunakan</w:t>
      </w:r>
      <w:r>
        <w:rPr>
          <w:rFonts w:ascii="Times New Roman" w:hAnsi="Times New Roman" w:cs="Times New Roman"/>
          <w:sz w:val="24"/>
          <w:szCs w:val="24"/>
        </w:rPr>
        <w:t>, yaitu:</w:t>
      </w:r>
    </w:p>
    <w:p w14:paraId="6C2C932D"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Istilah “urgensi” dalam pengertian kamus bahasa Indonesia adalah keharusan yang mendesak; sangat penting.</w:t>
      </w:r>
      <w:r>
        <w:rPr>
          <w:rStyle w:val="FootnoteReference"/>
          <w:rFonts w:ascii="Times New Roman" w:hAnsi="Times New Roman" w:cs="Times New Roman"/>
          <w:sz w:val="24"/>
          <w:szCs w:val="24"/>
        </w:rPr>
        <w:footnoteReference w:id="17"/>
      </w:r>
    </w:p>
    <w:p w14:paraId="0517276D"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Istilah “pemahaman” dalam pengertian kamus bahasa Indonesia adalah Proses, perbuatan, cara memahami. </w:t>
      </w:r>
    </w:p>
    <w:p w14:paraId="645040A9"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F7180">
        <w:rPr>
          <w:rFonts w:ascii="Times New Roman" w:hAnsi="Times New Roman" w:cs="Times New Roman"/>
          <w:sz w:val="24"/>
          <w:szCs w:val="24"/>
        </w:rPr>
        <w:t xml:space="preserve">Istilah “misi” </w:t>
      </w:r>
      <w:r>
        <w:rPr>
          <w:rFonts w:ascii="Times New Roman" w:hAnsi="Times New Roman" w:cs="Times New Roman"/>
          <w:sz w:val="24"/>
          <w:szCs w:val="24"/>
        </w:rPr>
        <w:t>diambil dari kata “</w:t>
      </w:r>
      <w:r w:rsidRPr="00D43EA2">
        <w:rPr>
          <w:rFonts w:ascii="Times New Roman" w:hAnsi="Times New Roman" w:cs="Times New Roman"/>
          <w:i/>
          <w:sz w:val="24"/>
          <w:szCs w:val="24"/>
        </w:rPr>
        <w:t>mission</w:t>
      </w:r>
      <w:r>
        <w:rPr>
          <w:rFonts w:ascii="Times New Roman" w:hAnsi="Times New Roman" w:cs="Times New Roman"/>
          <w:sz w:val="24"/>
          <w:szCs w:val="24"/>
        </w:rPr>
        <w:t>” yang berasal dari bahasa Latin “</w:t>
      </w:r>
      <w:r w:rsidRPr="00D43EA2">
        <w:rPr>
          <w:rFonts w:ascii="Times New Roman" w:hAnsi="Times New Roman" w:cs="Times New Roman"/>
          <w:i/>
          <w:sz w:val="24"/>
          <w:szCs w:val="24"/>
        </w:rPr>
        <w:t>missio</w:t>
      </w:r>
      <w:r>
        <w:rPr>
          <w:rFonts w:ascii="Times New Roman" w:hAnsi="Times New Roman" w:cs="Times New Roman"/>
          <w:sz w:val="24"/>
          <w:szCs w:val="24"/>
        </w:rPr>
        <w:t>” yang diangkat dari kata dasar “</w:t>
      </w:r>
      <w:r w:rsidRPr="00D43EA2">
        <w:rPr>
          <w:rFonts w:ascii="Times New Roman" w:hAnsi="Times New Roman" w:cs="Times New Roman"/>
          <w:i/>
          <w:sz w:val="24"/>
          <w:szCs w:val="24"/>
        </w:rPr>
        <w:t>mittere</w:t>
      </w:r>
      <w:r>
        <w:rPr>
          <w:rFonts w:ascii="Times New Roman" w:hAnsi="Times New Roman" w:cs="Times New Roman"/>
          <w:sz w:val="24"/>
          <w:szCs w:val="24"/>
        </w:rPr>
        <w:t>,” yang berkaitan dengan kata “</w:t>
      </w:r>
      <w:r w:rsidRPr="00D43EA2">
        <w:rPr>
          <w:rFonts w:ascii="Times New Roman" w:hAnsi="Times New Roman" w:cs="Times New Roman"/>
          <w:i/>
          <w:sz w:val="24"/>
          <w:szCs w:val="24"/>
        </w:rPr>
        <w:t>missum</w:t>
      </w:r>
      <w:r>
        <w:rPr>
          <w:rFonts w:ascii="Times New Roman" w:hAnsi="Times New Roman" w:cs="Times New Roman"/>
          <w:sz w:val="24"/>
          <w:szCs w:val="24"/>
        </w:rPr>
        <w:t xml:space="preserve">,” yang </w:t>
      </w:r>
      <w:r>
        <w:rPr>
          <w:rFonts w:ascii="Times New Roman" w:hAnsi="Times New Roman" w:cs="Times New Roman"/>
          <w:sz w:val="24"/>
          <w:szCs w:val="24"/>
        </w:rPr>
        <w:lastRenderedPageBreak/>
        <w:t>artinya “</w:t>
      </w:r>
      <w:r w:rsidRPr="00D43EA2">
        <w:rPr>
          <w:rFonts w:ascii="Times New Roman" w:hAnsi="Times New Roman" w:cs="Times New Roman"/>
          <w:i/>
          <w:sz w:val="24"/>
          <w:szCs w:val="24"/>
        </w:rPr>
        <w:t>to send” (mengirim/ mengutus)</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act of sending</w:t>
      </w:r>
      <w:r>
        <w:rPr>
          <w:rFonts w:ascii="Times New Roman" w:hAnsi="Times New Roman" w:cs="Times New Roman"/>
          <w:sz w:val="24"/>
          <w:szCs w:val="24"/>
        </w:rPr>
        <w:t xml:space="preserve">; </w:t>
      </w:r>
      <w:r>
        <w:rPr>
          <w:rFonts w:ascii="Times New Roman" w:hAnsi="Times New Roman" w:cs="Times New Roman"/>
          <w:i/>
          <w:sz w:val="24"/>
          <w:szCs w:val="24"/>
        </w:rPr>
        <w:t>being sent or delegated by authority/persons sent,etc</w:t>
      </w:r>
      <w:r>
        <w:rPr>
          <w:rFonts w:ascii="Times New Roman" w:hAnsi="Times New Roman" w:cs="Times New Roman"/>
          <w:sz w:val="24"/>
          <w:szCs w:val="24"/>
        </w:rPr>
        <w:t>.” Sejajaran dengan istilah ini yaitu berasal dari bahasa Yunani ialah “apostello” yang artinya mengirim secara otoritas dengan tujuan khusus yang akan dicapai.</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Oleh sebab itu, misi </w:t>
      </w:r>
      <w:r w:rsidRPr="007F7180">
        <w:rPr>
          <w:rFonts w:ascii="Times New Roman" w:hAnsi="Times New Roman" w:cs="Times New Roman"/>
          <w:sz w:val="24"/>
          <w:szCs w:val="24"/>
        </w:rPr>
        <w:t xml:space="preserve">memiliki arti tugas yang dirasakan orang sebagai suatu kewajiban untuk melakukannya demi Kristus. Sehubungan dengan misi Kristen </w:t>
      </w:r>
      <w:r w:rsidRPr="00BF1324">
        <w:rPr>
          <w:rFonts w:ascii="Times New Roman" w:hAnsi="Times New Roman" w:cs="Times New Roman"/>
          <w:sz w:val="24"/>
          <w:szCs w:val="24"/>
        </w:rPr>
        <w:t xml:space="preserve">bahwa </w:t>
      </w:r>
      <w:r w:rsidRPr="007F7180">
        <w:rPr>
          <w:rFonts w:ascii="Times New Roman" w:hAnsi="Times New Roman" w:cs="Times New Roman"/>
          <w:sz w:val="24"/>
          <w:szCs w:val="24"/>
        </w:rPr>
        <w:t>misi</w:t>
      </w:r>
      <w:r w:rsidRPr="00BF1324">
        <w:rPr>
          <w:rFonts w:ascii="Times New Roman" w:hAnsi="Times New Roman" w:cs="Times New Roman"/>
          <w:sz w:val="24"/>
          <w:szCs w:val="24"/>
        </w:rPr>
        <w:t xml:space="preserve"> merupakan</w:t>
      </w:r>
      <w:r w:rsidRPr="007F7180">
        <w:rPr>
          <w:rFonts w:ascii="Times New Roman" w:hAnsi="Times New Roman" w:cs="Times New Roman"/>
          <w:sz w:val="24"/>
          <w:szCs w:val="24"/>
        </w:rPr>
        <w:t xml:space="preserve"> mencari dan membangun persekutuan dengan orang-orang buka</w:t>
      </w:r>
      <w:r>
        <w:rPr>
          <w:rFonts w:ascii="Times New Roman" w:hAnsi="Times New Roman" w:cs="Times New Roman"/>
          <w:sz w:val="24"/>
          <w:szCs w:val="24"/>
        </w:rPr>
        <w:t>n</w:t>
      </w:r>
      <w:r w:rsidRPr="007F7180">
        <w:rPr>
          <w:rFonts w:ascii="Times New Roman" w:hAnsi="Times New Roman" w:cs="Times New Roman"/>
          <w:sz w:val="24"/>
          <w:szCs w:val="24"/>
        </w:rPr>
        <w:t xml:space="preserve"> Kristen melalui </w:t>
      </w:r>
      <w:r w:rsidRPr="00BF1324">
        <w:rPr>
          <w:rFonts w:ascii="Times New Roman" w:hAnsi="Times New Roman" w:cs="Times New Roman"/>
          <w:sz w:val="24"/>
          <w:szCs w:val="24"/>
        </w:rPr>
        <w:t>pemberitaan</w:t>
      </w:r>
      <w:r w:rsidRPr="007F7180">
        <w:rPr>
          <w:rFonts w:ascii="Times New Roman" w:hAnsi="Times New Roman" w:cs="Times New Roman"/>
          <w:sz w:val="24"/>
          <w:szCs w:val="24"/>
        </w:rPr>
        <w:t>,</w:t>
      </w:r>
      <w:r w:rsidRPr="00BF1324">
        <w:rPr>
          <w:rFonts w:ascii="Times New Roman" w:hAnsi="Times New Roman" w:cs="Times New Roman"/>
          <w:sz w:val="24"/>
          <w:szCs w:val="24"/>
        </w:rPr>
        <w:t xml:space="preserve"> serta</w:t>
      </w:r>
      <w:r w:rsidRPr="007F7180">
        <w:rPr>
          <w:rFonts w:ascii="Times New Roman" w:hAnsi="Times New Roman" w:cs="Times New Roman"/>
          <w:sz w:val="24"/>
          <w:szCs w:val="24"/>
        </w:rPr>
        <w:t xml:space="preserve"> melihat Allah di dalam </w:t>
      </w:r>
      <w:r w:rsidRPr="00BF1324">
        <w:rPr>
          <w:rFonts w:ascii="Times New Roman" w:hAnsi="Times New Roman" w:cs="Times New Roman"/>
          <w:sz w:val="24"/>
          <w:szCs w:val="24"/>
        </w:rPr>
        <w:t>diri orang percaya</w:t>
      </w:r>
      <w:r w:rsidRPr="007F7180">
        <w:rPr>
          <w:rFonts w:ascii="Times New Roman" w:hAnsi="Times New Roman" w:cs="Times New Roman"/>
          <w:sz w:val="24"/>
          <w:szCs w:val="24"/>
        </w:rPr>
        <w:t xml:space="preserve"> kemudian mengidentifikasikan semua itu dengan pemahaman orang Kristen.</w:t>
      </w:r>
      <w:r w:rsidRPr="007F7180">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Jadi, dapat dikatakan bahwa pelayanan misi merupakan serangkaian kegiatan yang berkaitan dengan panggilan dan tugas dari Allah untuk melayani. Kitab Yesaya merupakan</w:t>
      </w:r>
      <w:r w:rsidRPr="00D9481A">
        <w:rPr>
          <w:rFonts w:ascii="Times New Roman" w:eastAsia="Times New Roman" w:hAnsi="Times New Roman" w:cs="Times New Roman"/>
          <w:sz w:val="24"/>
          <w:szCs w:val="24"/>
        </w:rPr>
        <w:t xml:space="preserve"> salah satu bagian dalam Perjanjian Lama</w:t>
      </w:r>
      <w:r>
        <w:rPr>
          <w:rFonts w:ascii="Times New Roman" w:eastAsia="Times New Roman" w:hAnsi="Times New Roman" w:cs="Times New Roman"/>
          <w:sz w:val="24"/>
          <w:szCs w:val="24"/>
        </w:rPr>
        <w:t xml:space="preserve"> yang memiliki 66 pasal</w:t>
      </w:r>
      <w:r w:rsidRPr="00D9481A">
        <w:rPr>
          <w:rFonts w:ascii="Times New Roman" w:eastAsia="Times New Roman" w:hAnsi="Times New Roman" w:cs="Times New Roman"/>
          <w:sz w:val="24"/>
          <w:szCs w:val="24"/>
        </w:rPr>
        <w:t xml:space="preserve">. Penamaan kitab ini didasarkan pada seorang nabi besar yang hidup di </w:t>
      </w:r>
      <w:hyperlink r:id="rId7" w:tooltip="Yerusalem" w:history="1">
        <w:r w:rsidRPr="00C220AD">
          <w:rPr>
            <w:rFonts w:ascii="Times New Roman" w:eastAsia="Times New Roman" w:hAnsi="Times New Roman" w:cs="Times New Roman"/>
            <w:sz w:val="24"/>
            <w:szCs w:val="24"/>
          </w:rPr>
          <w:t>Yerusalem</w:t>
        </w:r>
      </w:hyperlink>
      <w:r w:rsidRPr="00D9481A">
        <w:rPr>
          <w:rFonts w:ascii="Times New Roman" w:eastAsia="Times New Roman" w:hAnsi="Times New Roman" w:cs="Times New Roman"/>
          <w:sz w:val="24"/>
          <w:szCs w:val="24"/>
        </w:rPr>
        <w:t xml:space="preserve"> dalam bagian kedua abad kedelapan s.M.</w:t>
      </w:r>
      <w:r>
        <w:rPr>
          <w:rStyle w:val="FootnoteReference"/>
          <w:rFonts w:ascii="Times New Roman" w:eastAsia="Times New Roman" w:hAnsi="Times New Roman" w:cs="Times New Roman"/>
          <w:sz w:val="24"/>
          <w:szCs w:val="24"/>
        </w:rPr>
        <w:footnoteReference w:id="20"/>
      </w:r>
      <w:r>
        <w:rPr>
          <w:rFonts w:ascii="Times New Roman" w:hAnsi="Times New Roman" w:cs="Times New Roman"/>
          <w:sz w:val="24"/>
          <w:szCs w:val="24"/>
        </w:rPr>
        <w:t xml:space="preserve"> Kitab ini membicarakan tentang pelayanan misi yang dikerjakan oleh Yesaya kepada bangsa-bangsa baik itu mengabarkan tentang keselamatan ataupun penghukuman.</w:t>
      </w:r>
      <w:r>
        <w:rPr>
          <w:rFonts w:ascii="Times New Roman" w:hAnsi="Times New Roman" w:cs="Times New Roman"/>
          <w:sz w:val="24"/>
          <w:szCs w:val="24"/>
        </w:rPr>
        <w:tab/>
      </w:r>
    </w:p>
    <w:p w14:paraId="75CD78D8"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“GPIN OKU” merupakan gereja yang berdiri pada tahun 1978 yang terletak di wilayah Ogan Komering Ulu. Gereja ini merupakan gereja yang mengutamakan penginjilan yang kuat akan misinya.</w:t>
      </w:r>
    </w:p>
    <w:p w14:paraId="66A1F46C" w14:textId="77777777" w:rsidR="00E107AD" w:rsidRPr="003E7B17"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“Suku Komering” adalah salah satu suku yang ada di Sumatera Bagian Selatan. Suku Komering adalah satu klan dengan suku Lampung.</w:t>
      </w:r>
      <w:r>
        <w:rPr>
          <w:rStyle w:val="FootnoteReference"/>
          <w:rFonts w:ascii="Times New Roman" w:hAnsi="Times New Roman" w:cs="Times New Roman"/>
          <w:sz w:val="24"/>
          <w:szCs w:val="24"/>
        </w:rPr>
        <w:footnoteReference w:id="21"/>
      </w:r>
    </w:p>
    <w:p w14:paraId="6E2ABA1C"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r>
      <w:r w:rsidRPr="003E7B17">
        <w:rPr>
          <w:rFonts w:ascii="Times New Roman" w:hAnsi="Times New Roman" w:cs="Times New Roman"/>
          <w:sz w:val="24"/>
          <w:szCs w:val="24"/>
        </w:rPr>
        <w:t xml:space="preserve">Jadi, yang dimaksud  dengan judul Skripsi ini adalah </w:t>
      </w:r>
      <w:r>
        <w:rPr>
          <w:rFonts w:ascii="Times New Roman" w:hAnsi="Times New Roman" w:cs="Times New Roman"/>
          <w:sz w:val="24"/>
          <w:szCs w:val="24"/>
        </w:rPr>
        <w:t xml:space="preserve">pentingnya </w:t>
      </w:r>
      <w:r w:rsidRPr="003E7B17">
        <w:rPr>
          <w:rFonts w:ascii="Times New Roman" w:hAnsi="Times New Roman" w:cs="Times New Roman"/>
          <w:sz w:val="24"/>
          <w:szCs w:val="24"/>
        </w:rPr>
        <w:t>pemahaman</w:t>
      </w:r>
      <w:r>
        <w:rPr>
          <w:rFonts w:ascii="Times New Roman" w:hAnsi="Times New Roman" w:cs="Times New Roman"/>
          <w:sz w:val="24"/>
          <w:szCs w:val="24"/>
        </w:rPr>
        <w:t xml:space="preserve"> yang disertai perbuatan tentang</w:t>
      </w:r>
      <w:r w:rsidRPr="003E7B17">
        <w:rPr>
          <w:rFonts w:ascii="Times New Roman" w:hAnsi="Times New Roman" w:cs="Times New Roman"/>
          <w:sz w:val="24"/>
          <w:szCs w:val="24"/>
        </w:rPr>
        <w:t xml:space="preserve"> pelayanan misi menurut Yesaya 43:8-21 sehingga  dapat mempengaruhi GPIN OKU, untuk melakukan tugas Aman</w:t>
      </w:r>
      <w:r>
        <w:rPr>
          <w:rFonts w:ascii="Times New Roman" w:hAnsi="Times New Roman" w:cs="Times New Roman"/>
          <w:sz w:val="24"/>
          <w:szCs w:val="24"/>
        </w:rPr>
        <w:t>at Agung terhadap suku Komering</w:t>
      </w:r>
      <w:r w:rsidRPr="003E7B17">
        <w:rPr>
          <w:rFonts w:ascii="Times New Roman" w:hAnsi="Times New Roman" w:cs="Times New Roman"/>
          <w:sz w:val="24"/>
          <w:szCs w:val="24"/>
        </w:rPr>
        <w:t xml:space="preserve">. </w:t>
      </w:r>
    </w:p>
    <w:p w14:paraId="7832AD12" w14:textId="77777777" w:rsidR="00E107AD" w:rsidRDefault="00E107AD" w:rsidP="00E107AD">
      <w:pPr>
        <w:tabs>
          <w:tab w:val="left" w:pos="-4680"/>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3E7B17">
        <w:rPr>
          <w:rFonts w:ascii="Times New Roman" w:hAnsi="Times New Roman" w:cs="Times New Roman"/>
          <w:sz w:val="24"/>
          <w:szCs w:val="24"/>
        </w:rPr>
        <w:t xml:space="preserve"> </w:t>
      </w:r>
    </w:p>
    <w:p w14:paraId="4B2670C4" w14:textId="77777777" w:rsidR="00E107AD" w:rsidRDefault="00E107AD" w:rsidP="00E107AD">
      <w:pPr>
        <w:tabs>
          <w:tab w:val="left" w:pos="-4680"/>
          <w:tab w:val="left" w:pos="567"/>
        </w:tabs>
        <w:spacing w:after="0" w:line="240" w:lineRule="auto"/>
        <w:contextualSpacing/>
        <w:jc w:val="center"/>
        <w:rPr>
          <w:rFonts w:ascii="Times New Roman" w:hAnsi="Times New Roman" w:cs="Times New Roman"/>
          <w:b/>
          <w:sz w:val="24"/>
          <w:szCs w:val="24"/>
          <w:u w:val="single"/>
        </w:rPr>
      </w:pPr>
    </w:p>
    <w:p w14:paraId="1CC0F854" w14:textId="77777777" w:rsidR="00E107AD" w:rsidRDefault="00E107AD" w:rsidP="00E107AD">
      <w:pPr>
        <w:tabs>
          <w:tab w:val="left" w:pos="-4680"/>
          <w:tab w:val="left" w:pos="567"/>
        </w:tabs>
        <w:spacing w:after="0" w:line="480" w:lineRule="auto"/>
        <w:contextualSpacing/>
        <w:jc w:val="center"/>
        <w:rPr>
          <w:rFonts w:ascii="Times New Roman" w:hAnsi="Times New Roman" w:cs="Times New Roman"/>
          <w:sz w:val="24"/>
          <w:szCs w:val="24"/>
        </w:rPr>
      </w:pPr>
      <w:r w:rsidRPr="005B2086">
        <w:rPr>
          <w:rFonts w:ascii="Times New Roman" w:hAnsi="Times New Roman" w:cs="Times New Roman"/>
          <w:b/>
          <w:sz w:val="24"/>
          <w:szCs w:val="24"/>
          <w:u w:val="single"/>
        </w:rPr>
        <w:t>Sistematika Penulisan</w:t>
      </w:r>
    </w:p>
    <w:p w14:paraId="32038249"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Pr="007F7180">
        <w:rPr>
          <w:rFonts w:ascii="Times New Roman" w:hAnsi="Times New Roman" w:cs="Times New Roman"/>
          <w:sz w:val="24"/>
          <w:szCs w:val="24"/>
        </w:rPr>
        <w:t>Adapun sistematika penulisan skripsi ini adalah sebgai berikut:</w:t>
      </w:r>
    </w:p>
    <w:p w14:paraId="4BAA0735"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Bab I, </w:t>
      </w:r>
      <w:r w:rsidRPr="007F7180">
        <w:rPr>
          <w:rFonts w:ascii="Times New Roman" w:hAnsi="Times New Roman" w:cs="Times New Roman"/>
          <w:sz w:val="24"/>
          <w:szCs w:val="24"/>
        </w:rPr>
        <w:t>merupakan pendahuluan yang meng</w:t>
      </w:r>
      <w:r>
        <w:rPr>
          <w:rFonts w:ascii="Times New Roman" w:hAnsi="Times New Roman" w:cs="Times New Roman"/>
          <w:sz w:val="24"/>
          <w:szCs w:val="24"/>
        </w:rPr>
        <w:t xml:space="preserve">uraikan latar belakang </w:t>
      </w:r>
      <w:r w:rsidRPr="00BF1324">
        <w:rPr>
          <w:rFonts w:ascii="Times New Roman" w:hAnsi="Times New Roman" w:cs="Times New Roman"/>
          <w:sz w:val="24"/>
          <w:szCs w:val="24"/>
        </w:rPr>
        <w:t>masalah</w:t>
      </w:r>
      <w:r w:rsidRPr="007F7180">
        <w:rPr>
          <w:rFonts w:ascii="Times New Roman" w:hAnsi="Times New Roman" w:cs="Times New Roman"/>
          <w:sz w:val="24"/>
          <w:szCs w:val="24"/>
        </w:rPr>
        <w:t>, rumusan masalah, maksud dan tujuan penulisan, asums</w:t>
      </w:r>
      <w:r>
        <w:rPr>
          <w:rFonts w:ascii="Times New Roman" w:hAnsi="Times New Roman" w:cs="Times New Roman"/>
          <w:sz w:val="24"/>
          <w:szCs w:val="24"/>
        </w:rPr>
        <w:t>i penelitian, pentingnya</w:t>
      </w:r>
      <w:r w:rsidRPr="00BF1324">
        <w:rPr>
          <w:rFonts w:ascii="Times New Roman" w:hAnsi="Times New Roman" w:cs="Times New Roman"/>
          <w:sz w:val="24"/>
          <w:szCs w:val="24"/>
        </w:rPr>
        <w:t xml:space="preserve"> penelitian</w:t>
      </w:r>
      <w:r w:rsidRPr="007F7180">
        <w:rPr>
          <w:rFonts w:ascii="Times New Roman" w:hAnsi="Times New Roman" w:cs="Times New Roman"/>
          <w:sz w:val="24"/>
          <w:szCs w:val="24"/>
        </w:rPr>
        <w:t>, metode penulisan, definisi istilah dan sistematika penulisan.</w:t>
      </w:r>
    </w:p>
    <w:p w14:paraId="54E34A2E"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Bab II, </w:t>
      </w:r>
      <w:r w:rsidRPr="00985230">
        <w:rPr>
          <w:rFonts w:ascii="Times New Roman" w:hAnsi="Times New Roman" w:cs="Times New Roman"/>
          <w:sz w:val="24"/>
          <w:szCs w:val="24"/>
        </w:rPr>
        <w:t xml:space="preserve">membahas atau menguraikan </w:t>
      </w:r>
      <w:r w:rsidRPr="00BF1324">
        <w:rPr>
          <w:rFonts w:ascii="Times New Roman" w:hAnsi="Times New Roman" w:cs="Times New Roman"/>
          <w:sz w:val="24"/>
          <w:szCs w:val="24"/>
        </w:rPr>
        <w:t xml:space="preserve">makna atau arti dari teks Yesaya </w:t>
      </w:r>
      <w:r>
        <w:rPr>
          <w:rFonts w:ascii="Times New Roman" w:hAnsi="Times New Roman" w:cs="Times New Roman"/>
          <w:sz w:val="24"/>
          <w:szCs w:val="24"/>
        </w:rPr>
        <w:t>43:8-21 sebagai pelayanan misi.</w:t>
      </w:r>
    </w:p>
    <w:p w14:paraId="2EA19CF4"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sidRPr="00985230">
        <w:rPr>
          <w:rFonts w:ascii="Times New Roman" w:hAnsi="Times New Roman" w:cs="Times New Roman"/>
          <w:sz w:val="24"/>
          <w:szCs w:val="24"/>
        </w:rPr>
        <w:t>Bab III</w:t>
      </w:r>
      <w:r>
        <w:rPr>
          <w:rFonts w:ascii="Times New Roman" w:hAnsi="Times New Roman" w:cs="Times New Roman"/>
          <w:sz w:val="24"/>
          <w:szCs w:val="24"/>
        </w:rPr>
        <w:t>, metodologi yang digunakan serta mendeskripsikan</w:t>
      </w:r>
      <w:r w:rsidRPr="00985230">
        <w:rPr>
          <w:rFonts w:ascii="Times New Roman" w:hAnsi="Times New Roman" w:cs="Times New Roman"/>
          <w:sz w:val="24"/>
          <w:szCs w:val="24"/>
        </w:rPr>
        <w:t xml:space="preserve"> GPIN OKU </w:t>
      </w:r>
      <w:r>
        <w:rPr>
          <w:rFonts w:ascii="Times New Roman" w:hAnsi="Times New Roman" w:cs="Times New Roman"/>
          <w:sz w:val="24"/>
          <w:szCs w:val="24"/>
        </w:rPr>
        <w:t>dan pelayanan yang dilakukan di antara</w:t>
      </w:r>
      <w:r w:rsidRPr="00985230">
        <w:rPr>
          <w:rFonts w:ascii="Times New Roman" w:hAnsi="Times New Roman" w:cs="Times New Roman"/>
          <w:sz w:val="24"/>
          <w:szCs w:val="24"/>
        </w:rPr>
        <w:t xml:space="preserve"> suku Komering.</w:t>
      </w:r>
    </w:p>
    <w:p w14:paraId="090F191B" w14:textId="77777777" w:rsidR="00E107AD" w:rsidRDefault="00E107AD" w:rsidP="00E107AD">
      <w:pPr>
        <w:tabs>
          <w:tab w:val="left" w:pos="-4680"/>
          <w:tab w:val="left" w:pos="567"/>
        </w:tabs>
        <w:spacing w:after="0" w:line="480" w:lineRule="auto"/>
        <w:contextualSpacing/>
        <w:jc w:val="both"/>
        <w:rPr>
          <w:rFonts w:ascii="Times New Roman" w:hAnsi="Times New Roman" w:cs="Times New Roman"/>
          <w:sz w:val="24"/>
          <w:szCs w:val="24"/>
        </w:rPr>
      </w:pPr>
      <w:r w:rsidRPr="00985230">
        <w:rPr>
          <w:rFonts w:ascii="Times New Roman" w:hAnsi="Times New Roman" w:cs="Times New Roman"/>
          <w:sz w:val="24"/>
          <w:szCs w:val="24"/>
        </w:rPr>
        <w:t>Bab</w:t>
      </w:r>
      <w:r>
        <w:rPr>
          <w:rFonts w:ascii="Times New Roman" w:hAnsi="Times New Roman" w:cs="Times New Roman"/>
          <w:sz w:val="24"/>
          <w:szCs w:val="24"/>
        </w:rPr>
        <w:t xml:space="preserve"> IV, membahas tentang urgensi</w:t>
      </w:r>
      <w:r w:rsidRPr="00BF1324">
        <w:rPr>
          <w:rFonts w:ascii="Times New Roman" w:hAnsi="Times New Roman" w:cs="Times New Roman"/>
          <w:sz w:val="24"/>
          <w:szCs w:val="24"/>
        </w:rPr>
        <w:t xml:space="preserve"> penanaman </w:t>
      </w:r>
      <w:r>
        <w:rPr>
          <w:rFonts w:ascii="Times New Roman" w:hAnsi="Times New Roman" w:cs="Times New Roman"/>
          <w:sz w:val="24"/>
          <w:szCs w:val="24"/>
        </w:rPr>
        <w:t>p</w:t>
      </w:r>
      <w:r w:rsidRPr="00BF1324">
        <w:rPr>
          <w:rFonts w:ascii="Times New Roman" w:hAnsi="Times New Roman" w:cs="Times New Roman"/>
          <w:sz w:val="24"/>
          <w:szCs w:val="24"/>
        </w:rPr>
        <w:t xml:space="preserve">elayanan </w:t>
      </w:r>
      <w:r>
        <w:rPr>
          <w:rFonts w:ascii="Times New Roman" w:hAnsi="Times New Roman" w:cs="Times New Roman"/>
          <w:sz w:val="24"/>
          <w:szCs w:val="24"/>
        </w:rPr>
        <w:t xml:space="preserve">misi yang menjadi pesan </w:t>
      </w:r>
      <w:r w:rsidRPr="00BF1324">
        <w:rPr>
          <w:rFonts w:ascii="Times New Roman" w:hAnsi="Times New Roman" w:cs="Times New Roman"/>
          <w:sz w:val="24"/>
          <w:szCs w:val="24"/>
        </w:rPr>
        <w:t>Yesaya 43:8-21</w:t>
      </w:r>
      <w:r>
        <w:rPr>
          <w:rFonts w:ascii="Times New Roman" w:hAnsi="Times New Roman" w:cs="Times New Roman"/>
          <w:sz w:val="24"/>
          <w:szCs w:val="24"/>
        </w:rPr>
        <w:t xml:space="preserve"> di GPIN OKU</w:t>
      </w:r>
      <w:r w:rsidRPr="00BF1324">
        <w:rPr>
          <w:rFonts w:ascii="Times New Roman" w:hAnsi="Times New Roman" w:cs="Times New Roman"/>
          <w:sz w:val="24"/>
          <w:szCs w:val="24"/>
        </w:rPr>
        <w:t xml:space="preserve"> terhadap suku Komering sebagai upaya pelaksana tugas amanat agung</w:t>
      </w:r>
      <w:r w:rsidRPr="00985230">
        <w:rPr>
          <w:rFonts w:ascii="Times New Roman" w:hAnsi="Times New Roman" w:cs="Times New Roman"/>
          <w:sz w:val="24"/>
          <w:szCs w:val="24"/>
        </w:rPr>
        <w:t>.</w:t>
      </w:r>
    </w:p>
    <w:p w14:paraId="2342D9D5" w14:textId="77777777" w:rsidR="00E107AD" w:rsidRDefault="00E107AD" w:rsidP="00E107AD">
      <w:pPr>
        <w:tabs>
          <w:tab w:val="left" w:pos="-4680"/>
          <w:tab w:val="left" w:pos="567"/>
        </w:tabs>
        <w:spacing w:after="0" w:line="480" w:lineRule="auto"/>
        <w:contextualSpacing/>
        <w:jc w:val="both"/>
      </w:pPr>
      <w:r w:rsidRPr="00985230">
        <w:rPr>
          <w:rFonts w:ascii="Times New Roman" w:hAnsi="Times New Roman" w:cs="Times New Roman"/>
          <w:sz w:val="24"/>
          <w:szCs w:val="24"/>
        </w:rPr>
        <w:t xml:space="preserve">Bab V, merupakan kesimpulan dari pembahasan sebelumnya dan berisikan saran-saran </w:t>
      </w:r>
      <w:r>
        <w:rPr>
          <w:rFonts w:ascii="Times New Roman" w:hAnsi="Times New Roman" w:cs="Times New Roman"/>
          <w:sz w:val="24"/>
          <w:szCs w:val="24"/>
        </w:rPr>
        <w:t>yang dianggap penting</w:t>
      </w:r>
      <w:r w:rsidRPr="00985230">
        <w:rPr>
          <w:rFonts w:ascii="Times New Roman" w:hAnsi="Times New Roman" w:cs="Times New Roman"/>
          <w:sz w:val="24"/>
          <w:szCs w:val="24"/>
        </w:rPr>
        <w:t xml:space="preserve">. </w:t>
      </w:r>
    </w:p>
    <w:p w14:paraId="62719A24" w14:textId="77777777" w:rsidR="00BB692B" w:rsidRDefault="00BB692B"/>
    <w:sectPr w:rsidR="00BB692B" w:rsidSect="006C5498">
      <w:headerReference w:type="default" r:id="rId8"/>
      <w:pgSz w:w="12240" w:h="15840" w:code="1"/>
      <w:pgMar w:top="2268" w:right="1418" w:bottom="141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1002" w14:textId="77777777" w:rsidR="00785BDF" w:rsidRDefault="00785BDF" w:rsidP="00B12E6E">
      <w:pPr>
        <w:spacing w:after="0" w:line="240" w:lineRule="auto"/>
      </w:pPr>
      <w:r>
        <w:separator/>
      </w:r>
    </w:p>
  </w:endnote>
  <w:endnote w:type="continuationSeparator" w:id="0">
    <w:p w14:paraId="15A54479" w14:textId="77777777" w:rsidR="00785BDF" w:rsidRDefault="00785BDF" w:rsidP="00B1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E62ED" w14:textId="77777777" w:rsidR="00785BDF" w:rsidRDefault="00785BDF" w:rsidP="00B12E6E">
      <w:pPr>
        <w:spacing w:after="0" w:line="240" w:lineRule="auto"/>
      </w:pPr>
      <w:r>
        <w:separator/>
      </w:r>
    </w:p>
  </w:footnote>
  <w:footnote w:type="continuationSeparator" w:id="0">
    <w:p w14:paraId="52215A5C" w14:textId="77777777" w:rsidR="00785BDF" w:rsidRDefault="00785BDF" w:rsidP="00B12E6E">
      <w:pPr>
        <w:spacing w:after="0" w:line="240" w:lineRule="auto"/>
      </w:pPr>
      <w:r>
        <w:continuationSeparator/>
      </w:r>
    </w:p>
  </w:footnote>
  <w:footnote w:id="1">
    <w:p w14:paraId="56AB7C9F" w14:textId="77777777" w:rsidR="00E107AD" w:rsidRPr="00CB101C" w:rsidRDefault="00E107AD" w:rsidP="00E107AD">
      <w:pPr>
        <w:pStyle w:val="FootnoteText"/>
        <w:tabs>
          <w:tab w:val="left" w:pos="567"/>
        </w:tabs>
        <w:jc w:val="both"/>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Andrew Hill &amp; John H. Walton, </w:t>
      </w:r>
      <w:r w:rsidRPr="00CB101C">
        <w:rPr>
          <w:rFonts w:ascii="Times New Roman" w:hAnsi="Times New Roman" w:cs="Times New Roman"/>
          <w:i/>
        </w:rPr>
        <w:t>Survey Perjanjian Lama</w:t>
      </w:r>
      <w:r w:rsidRPr="00CB101C">
        <w:rPr>
          <w:rFonts w:ascii="Times New Roman" w:hAnsi="Times New Roman" w:cs="Times New Roman"/>
        </w:rPr>
        <w:t>, (Malang:</w:t>
      </w:r>
      <w:r>
        <w:rPr>
          <w:rFonts w:ascii="Times New Roman" w:hAnsi="Times New Roman" w:cs="Times New Roman"/>
        </w:rPr>
        <w:t xml:space="preserve"> </w:t>
      </w:r>
      <w:r w:rsidRPr="00CB101C">
        <w:rPr>
          <w:rFonts w:ascii="Times New Roman" w:hAnsi="Times New Roman" w:cs="Times New Roman"/>
        </w:rPr>
        <w:t xml:space="preserve">Gandum Mas, 2013), 515 </w:t>
      </w:r>
    </w:p>
  </w:footnote>
  <w:footnote w:id="2">
    <w:p w14:paraId="0BD8BB1A" w14:textId="77777777" w:rsidR="00E107AD" w:rsidRPr="00CB101C" w:rsidRDefault="00E107AD" w:rsidP="00E107AD">
      <w:pPr>
        <w:pStyle w:val="FootnoteText"/>
        <w:tabs>
          <w:tab w:val="left" w:pos="567"/>
        </w:tabs>
        <w:jc w:val="both"/>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John F. Walvoord, </w:t>
      </w:r>
      <w:r w:rsidRPr="00CB101C">
        <w:rPr>
          <w:rFonts w:ascii="Times New Roman" w:hAnsi="Times New Roman" w:cs="Times New Roman"/>
          <w:i/>
        </w:rPr>
        <w:t>Pedoman Lengkap Nubuatan Alkitab</w:t>
      </w:r>
      <w:r w:rsidRPr="00CB101C">
        <w:rPr>
          <w:rFonts w:ascii="Times New Roman" w:hAnsi="Times New Roman" w:cs="Times New Roman"/>
        </w:rPr>
        <w:t xml:space="preserve">, (Bandung: Kalam Hidup, 1999), 116 </w:t>
      </w:r>
    </w:p>
  </w:footnote>
  <w:footnote w:id="3">
    <w:p w14:paraId="148E9809" w14:textId="77777777" w:rsidR="00E107AD" w:rsidRPr="00CB101C" w:rsidRDefault="00E107AD" w:rsidP="00E107AD">
      <w:pPr>
        <w:pStyle w:val="FootnoteText"/>
        <w:tabs>
          <w:tab w:val="left" w:pos="567"/>
        </w:tabs>
        <w:jc w:val="both"/>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Marie dan Claire Barth, </w:t>
      </w:r>
      <w:r w:rsidRPr="00CB101C">
        <w:rPr>
          <w:rFonts w:ascii="Times New Roman" w:hAnsi="Times New Roman" w:cs="Times New Roman"/>
          <w:i/>
        </w:rPr>
        <w:t xml:space="preserve">Tafsiran Kitab Nabi Yesaya </w:t>
      </w:r>
      <w:r>
        <w:rPr>
          <w:rFonts w:ascii="Times New Roman" w:hAnsi="Times New Roman" w:cs="Times New Roman"/>
          <w:i/>
        </w:rPr>
        <w:t>P</w:t>
      </w:r>
      <w:r w:rsidRPr="00CB101C">
        <w:rPr>
          <w:rFonts w:ascii="Times New Roman" w:hAnsi="Times New Roman" w:cs="Times New Roman"/>
          <w:i/>
        </w:rPr>
        <w:t>asal 40-55</w:t>
      </w:r>
      <w:r w:rsidRPr="00CB101C">
        <w:rPr>
          <w:rFonts w:ascii="Times New Roman" w:hAnsi="Times New Roman" w:cs="Times New Roman"/>
        </w:rPr>
        <w:t>, (Jakarta: BPK Gunung Mulia, 1975), 147</w:t>
      </w:r>
    </w:p>
  </w:footnote>
  <w:footnote w:id="4">
    <w:p w14:paraId="3D6B3E9A" w14:textId="77777777" w:rsidR="00E107AD" w:rsidRPr="00CB101C" w:rsidRDefault="00E107AD" w:rsidP="00E107AD">
      <w:pPr>
        <w:pStyle w:val="FootnoteText"/>
        <w:tabs>
          <w:tab w:val="left" w:pos="567"/>
        </w:tabs>
        <w:jc w:val="both"/>
        <w:rPr>
          <w:rFonts w:ascii="Times New Roman" w:hAnsi="Times New Roman" w:cs="Times New Roman"/>
        </w:rPr>
      </w:pPr>
      <w:r>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R. E</w:t>
      </w:r>
      <w:r>
        <w:rPr>
          <w:rFonts w:ascii="Times New Roman" w:hAnsi="Times New Roman" w:cs="Times New Roman"/>
        </w:rPr>
        <w:t>.</w:t>
      </w:r>
      <w:r w:rsidRPr="00CB101C">
        <w:rPr>
          <w:rFonts w:ascii="Times New Roman" w:hAnsi="Times New Roman" w:cs="Times New Roman"/>
        </w:rPr>
        <w:t xml:space="preserve"> Harlow, </w:t>
      </w:r>
      <w:r w:rsidRPr="00CB101C">
        <w:rPr>
          <w:rFonts w:ascii="Times New Roman" w:hAnsi="Times New Roman" w:cs="Times New Roman"/>
          <w:i/>
        </w:rPr>
        <w:t>The Prophet Isaiah,</w:t>
      </w:r>
      <w:r>
        <w:rPr>
          <w:rFonts w:ascii="Times New Roman" w:hAnsi="Times New Roman" w:cs="Times New Roman"/>
          <w:i/>
        </w:rPr>
        <w:t xml:space="preserve"> </w:t>
      </w:r>
      <w:r w:rsidRPr="00CB101C">
        <w:rPr>
          <w:rFonts w:ascii="Times New Roman" w:hAnsi="Times New Roman" w:cs="Times New Roman"/>
        </w:rPr>
        <w:t>(Canada: Publications Inc, 1988), 189-190</w:t>
      </w:r>
    </w:p>
  </w:footnote>
  <w:footnote w:id="5">
    <w:p w14:paraId="564D6FAA" w14:textId="77777777" w:rsidR="00E107AD" w:rsidRPr="00CB101C" w:rsidRDefault="00E107AD" w:rsidP="00E107AD">
      <w:pPr>
        <w:pStyle w:val="FootnoteText"/>
        <w:tabs>
          <w:tab w:val="left" w:pos="567"/>
        </w:tabs>
        <w:jc w:val="both"/>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Pr>
          <w:rFonts w:ascii="Times New Roman" w:hAnsi="Times New Roman" w:cs="Times New Roman"/>
        </w:rPr>
        <w:t xml:space="preserve"> John Goldingay</w:t>
      </w:r>
      <w:r w:rsidRPr="00CB101C">
        <w:rPr>
          <w:rFonts w:ascii="Times New Roman" w:hAnsi="Times New Roman" w:cs="Times New Roman"/>
        </w:rPr>
        <w:t xml:space="preserve">, </w:t>
      </w:r>
      <w:r w:rsidRPr="00CB101C">
        <w:rPr>
          <w:rFonts w:ascii="Times New Roman" w:hAnsi="Times New Roman" w:cs="Times New Roman"/>
          <w:i/>
        </w:rPr>
        <w:t>God’s Prophet, God’s Servant</w:t>
      </w:r>
      <w:r w:rsidRPr="00CB101C">
        <w:rPr>
          <w:rFonts w:ascii="Times New Roman" w:hAnsi="Times New Roman" w:cs="Times New Roman"/>
        </w:rPr>
        <w:t>, (Carlisle UK: The Paternoster Press), 109-110</w:t>
      </w:r>
    </w:p>
  </w:footnote>
  <w:footnote w:id="6">
    <w:p w14:paraId="73C19ECD" w14:textId="77777777" w:rsidR="00E107AD" w:rsidRPr="00CB101C" w:rsidRDefault="00E107AD" w:rsidP="00E107AD">
      <w:pPr>
        <w:pStyle w:val="FootnoteText"/>
        <w:tabs>
          <w:tab w:val="left" w:pos="567"/>
        </w:tabs>
        <w:jc w:val="both"/>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Don Fleming, </w:t>
      </w:r>
      <w:r w:rsidRPr="00CB101C">
        <w:rPr>
          <w:rFonts w:ascii="Times New Roman" w:hAnsi="Times New Roman" w:cs="Times New Roman"/>
          <w:i/>
        </w:rPr>
        <w:t>Bridge Bible Handbooks</w:t>
      </w:r>
      <w:r w:rsidRPr="00CB101C">
        <w:rPr>
          <w:rFonts w:ascii="Times New Roman" w:hAnsi="Times New Roman" w:cs="Times New Roman"/>
        </w:rPr>
        <w:t>,  (Australia: The Book Printer, 1988), 54-55</w:t>
      </w:r>
    </w:p>
  </w:footnote>
  <w:footnote w:id="7">
    <w:p w14:paraId="65F61AB4" w14:textId="77777777" w:rsidR="00E107AD" w:rsidRPr="00CB101C" w:rsidRDefault="00E107AD" w:rsidP="00E107AD">
      <w:pPr>
        <w:pStyle w:val="FootnoteText"/>
        <w:tabs>
          <w:tab w:val="left" w:pos="567"/>
        </w:tabs>
        <w:jc w:val="both"/>
        <w:rPr>
          <w:rFonts w:ascii="Times New Roman" w:hAnsi="Times New Roman" w:cs="Times New Roman"/>
        </w:rPr>
      </w:pPr>
      <w:r>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John J. Collins, </w:t>
      </w:r>
      <w:r w:rsidRPr="00CB101C">
        <w:rPr>
          <w:rFonts w:ascii="Times New Roman" w:hAnsi="Times New Roman" w:cs="Times New Roman"/>
          <w:i/>
        </w:rPr>
        <w:t>Tafsir Alkitab Perjanjian Lama</w:t>
      </w:r>
      <w:r w:rsidRPr="00CB101C">
        <w:rPr>
          <w:rFonts w:ascii="Times New Roman" w:hAnsi="Times New Roman" w:cs="Times New Roman"/>
        </w:rPr>
        <w:t>, (Yogyakarta: Kanisius, 2002), 537-538</w:t>
      </w:r>
    </w:p>
  </w:footnote>
  <w:footnote w:id="8">
    <w:p w14:paraId="2D6B4B86" w14:textId="77777777" w:rsidR="00E107AD" w:rsidRPr="00CB101C" w:rsidRDefault="00E107AD" w:rsidP="00E107AD">
      <w:pPr>
        <w:pStyle w:val="FootnoteText"/>
        <w:tabs>
          <w:tab w:val="left" w:pos="567"/>
        </w:tabs>
        <w:jc w:val="both"/>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Pr>
          <w:rFonts w:ascii="Times New Roman" w:hAnsi="Times New Roman" w:cs="Times New Roman"/>
        </w:rPr>
        <w:t xml:space="preserve"> Donald Guthrie, dkk.</w:t>
      </w:r>
      <w:r w:rsidRPr="00CB101C">
        <w:rPr>
          <w:rFonts w:ascii="Times New Roman" w:hAnsi="Times New Roman" w:cs="Times New Roman"/>
        </w:rPr>
        <w:t xml:space="preserve">, </w:t>
      </w:r>
      <w:r w:rsidRPr="00CB101C">
        <w:rPr>
          <w:rFonts w:ascii="Times New Roman" w:hAnsi="Times New Roman" w:cs="Times New Roman"/>
          <w:i/>
        </w:rPr>
        <w:t>Tafsiran Alkitab Masa Kini Vol. 2</w:t>
      </w:r>
      <w:r w:rsidRPr="00CB101C">
        <w:rPr>
          <w:rFonts w:ascii="Times New Roman" w:hAnsi="Times New Roman" w:cs="Times New Roman"/>
        </w:rPr>
        <w:t>, (Jakarta: Yayasan Komunikasi Bina Kasih, 2001), 413-414</w:t>
      </w:r>
    </w:p>
  </w:footnote>
  <w:footnote w:id="9">
    <w:p w14:paraId="083D2F3F" w14:textId="77777777" w:rsidR="00E107AD" w:rsidRPr="00A11735" w:rsidRDefault="00E107AD" w:rsidP="00E107AD">
      <w:pPr>
        <w:pStyle w:val="FootnoteText"/>
        <w:tabs>
          <w:tab w:val="left" w:pos="567"/>
          <w:tab w:val="left" w:pos="630"/>
        </w:tabs>
        <w:jc w:val="both"/>
        <w:rPr>
          <w:rFonts w:ascii="Times New Roman" w:hAnsi="Times New Roman" w:cs="Times New Roman"/>
        </w:rPr>
      </w:pPr>
      <w:r>
        <w:rPr>
          <w:rFonts w:ascii="Times New Roman" w:hAnsi="Times New Roman" w:cs="Times New Roman"/>
          <w:i/>
        </w:rPr>
        <w:tab/>
      </w:r>
      <w:r w:rsidRPr="00CB101C">
        <w:rPr>
          <w:rStyle w:val="FootnoteReference"/>
          <w:rFonts w:ascii="Times New Roman" w:hAnsi="Times New Roman" w:cs="Times New Roman"/>
        </w:rPr>
        <w:footnoteRef/>
      </w:r>
      <w:r w:rsidRPr="00A11735">
        <w:rPr>
          <w:rFonts w:ascii="Times New Roman" w:hAnsi="Times New Roman" w:cs="Times New Roman"/>
        </w:rPr>
        <w:t>Sumber pendataan jemaat GPIN OKU tahun 2014</w:t>
      </w:r>
      <w:r>
        <w:rPr>
          <w:rFonts w:ascii="Times New Roman" w:hAnsi="Times New Roman" w:cs="Times New Roman"/>
        </w:rPr>
        <w:t>.</w:t>
      </w:r>
    </w:p>
  </w:footnote>
  <w:footnote w:id="10">
    <w:p w14:paraId="2E4A3604" w14:textId="77777777" w:rsidR="00E107AD" w:rsidRPr="00A11735" w:rsidRDefault="00E107AD" w:rsidP="00E107AD">
      <w:pPr>
        <w:pStyle w:val="FootnoteText"/>
        <w:tabs>
          <w:tab w:val="left" w:pos="567"/>
        </w:tabs>
        <w:jc w:val="both"/>
        <w:rPr>
          <w:rFonts w:ascii="Times New Roman" w:hAnsi="Times New Roman" w:cs="Times New Roman"/>
        </w:rPr>
      </w:pPr>
      <w:r w:rsidRPr="00A11735">
        <w:rPr>
          <w:rFonts w:ascii="Times New Roman" w:hAnsi="Times New Roman" w:cs="Times New Roman"/>
        </w:rPr>
        <w:tab/>
      </w:r>
      <w:r w:rsidRPr="00A11735">
        <w:rPr>
          <w:rStyle w:val="FootnoteReference"/>
          <w:rFonts w:ascii="Times New Roman" w:hAnsi="Times New Roman" w:cs="Times New Roman"/>
        </w:rPr>
        <w:footnoteRef/>
      </w:r>
      <w:r w:rsidRPr="00A11735">
        <w:rPr>
          <w:rFonts w:ascii="Times New Roman" w:hAnsi="Times New Roman" w:cs="Times New Roman"/>
        </w:rPr>
        <w:t>Edy Prihanto, Gembala GPIN Elshaday Batumarta III, Wawancara Pribadi lewat via Telefon, 2 September 2015</w:t>
      </w:r>
      <w:r>
        <w:rPr>
          <w:rFonts w:ascii="Times New Roman" w:hAnsi="Times New Roman" w:cs="Times New Roman"/>
        </w:rPr>
        <w:t>.</w:t>
      </w:r>
    </w:p>
    <w:p w14:paraId="7006FEC8" w14:textId="77777777" w:rsidR="00E107AD" w:rsidRPr="00CB101C" w:rsidRDefault="00E107AD" w:rsidP="00E107AD">
      <w:pPr>
        <w:pStyle w:val="FootnoteText"/>
        <w:tabs>
          <w:tab w:val="left" w:pos="567"/>
        </w:tabs>
        <w:ind w:firstLine="720"/>
        <w:jc w:val="both"/>
        <w:rPr>
          <w:rFonts w:ascii="Times New Roman" w:hAnsi="Times New Roman" w:cs="Times New Roman"/>
        </w:rPr>
      </w:pPr>
    </w:p>
  </w:footnote>
  <w:footnote w:id="11">
    <w:p w14:paraId="57693BDC" w14:textId="77777777" w:rsidR="00E107AD" w:rsidRPr="00CB101C" w:rsidRDefault="00E107AD" w:rsidP="00E107AD">
      <w:pPr>
        <w:pStyle w:val="FootnoteText"/>
        <w:tabs>
          <w:tab w:val="left" w:pos="567"/>
        </w:tabs>
        <w:jc w:val="both"/>
        <w:rPr>
          <w:rFonts w:ascii="Times New Roman" w:hAnsi="Times New Roman" w:cs="Times New Roman"/>
          <w:lang w:val="id-ID"/>
        </w:rPr>
      </w:pPr>
      <w:r>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w:t>
      </w:r>
      <w:r w:rsidRPr="00CB101C">
        <w:rPr>
          <w:rFonts w:ascii="Times New Roman" w:hAnsi="Times New Roman" w:cs="Times New Roman"/>
          <w:lang w:val="id-ID"/>
        </w:rPr>
        <w:t xml:space="preserve">Mohammad Nazir, </w:t>
      </w:r>
      <w:r w:rsidRPr="00CB101C">
        <w:rPr>
          <w:rFonts w:ascii="Times New Roman" w:hAnsi="Times New Roman" w:cs="Times New Roman"/>
          <w:i/>
          <w:lang w:val="id-ID"/>
        </w:rPr>
        <w:t>Metode Penelitian</w:t>
      </w:r>
      <w:r w:rsidRPr="00CB101C">
        <w:rPr>
          <w:rFonts w:ascii="Times New Roman" w:hAnsi="Times New Roman" w:cs="Times New Roman"/>
          <w:lang w:val="id-ID"/>
        </w:rPr>
        <w:t xml:space="preserve">, </w:t>
      </w:r>
      <w:r w:rsidRPr="00CB101C">
        <w:rPr>
          <w:rFonts w:ascii="Times New Roman" w:hAnsi="Times New Roman" w:cs="Times New Roman"/>
        </w:rPr>
        <w:t>(</w:t>
      </w:r>
      <w:r w:rsidRPr="00CB101C">
        <w:rPr>
          <w:rFonts w:ascii="Times New Roman" w:hAnsi="Times New Roman" w:cs="Times New Roman"/>
          <w:lang w:val="id-ID"/>
        </w:rPr>
        <w:t>Yogyakarta: Ghalia Indonesia, 1985</w:t>
      </w:r>
      <w:r w:rsidRPr="00CB101C">
        <w:rPr>
          <w:rFonts w:ascii="Times New Roman" w:hAnsi="Times New Roman" w:cs="Times New Roman"/>
        </w:rPr>
        <w:t xml:space="preserve">), </w:t>
      </w:r>
      <w:r w:rsidRPr="00CB101C">
        <w:rPr>
          <w:rFonts w:ascii="Times New Roman" w:hAnsi="Times New Roman" w:cs="Times New Roman"/>
          <w:lang w:val="id-ID"/>
        </w:rPr>
        <w:t>64</w:t>
      </w:r>
    </w:p>
  </w:footnote>
  <w:footnote w:id="12">
    <w:p w14:paraId="7B2A54D7" w14:textId="77777777" w:rsidR="00E107AD" w:rsidRPr="00CB101C" w:rsidRDefault="00E107AD" w:rsidP="00E107AD">
      <w:pPr>
        <w:pStyle w:val="FootnoteText"/>
        <w:tabs>
          <w:tab w:val="left" w:pos="567"/>
        </w:tabs>
        <w:jc w:val="both"/>
        <w:rPr>
          <w:rFonts w:ascii="Times New Roman" w:hAnsi="Times New Roman" w:cs="Times New Roman"/>
          <w:lang w:val="id-ID"/>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lang w:val="id-ID"/>
        </w:rPr>
        <w:t xml:space="preserve"> Koentjaraningrat, </w:t>
      </w:r>
      <w:r w:rsidRPr="00CB101C">
        <w:rPr>
          <w:rFonts w:ascii="Times New Roman" w:hAnsi="Times New Roman" w:cs="Times New Roman"/>
          <w:i/>
          <w:lang w:val="id-ID"/>
        </w:rPr>
        <w:t>Metode Penelitian Masyarakat</w:t>
      </w:r>
      <w:r w:rsidRPr="00CB101C">
        <w:rPr>
          <w:rFonts w:ascii="Times New Roman" w:hAnsi="Times New Roman" w:cs="Times New Roman"/>
          <w:lang w:val="id-ID"/>
        </w:rPr>
        <w:t>, (Jakarta:</w:t>
      </w:r>
      <w:r>
        <w:rPr>
          <w:rFonts w:ascii="Times New Roman" w:hAnsi="Times New Roman" w:cs="Times New Roman"/>
        </w:rPr>
        <w:t xml:space="preserve"> </w:t>
      </w:r>
      <w:r w:rsidRPr="00CB101C">
        <w:rPr>
          <w:rFonts w:ascii="Times New Roman" w:hAnsi="Times New Roman" w:cs="Times New Roman"/>
          <w:lang w:val="id-ID"/>
        </w:rPr>
        <w:t xml:space="preserve">Gramedia, 1979), 44 </w:t>
      </w:r>
    </w:p>
  </w:footnote>
  <w:footnote w:id="13">
    <w:p w14:paraId="2205A7DB" w14:textId="77777777" w:rsidR="00E107AD" w:rsidRPr="00CB101C" w:rsidRDefault="00E107AD" w:rsidP="00E107AD">
      <w:pPr>
        <w:pStyle w:val="FootnoteText"/>
        <w:tabs>
          <w:tab w:val="left" w:pos="567"/>
        </w:tabs>
        <w:jc w:val="both"/>
        <w:rPr>
          <w:rFonts w:ascii="Times New Roman" w:hAnsi="Times New Roman" w:cs="Times New Roman"/>
          <w:lang w:val="id-ID"/>
        </w:rPr>
      </w:pPr>
      <w:r>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lang w:val="id-ID"/>
        </w:rPr>
        <w:t xml:space="preserve"> B. S. Sijabat, </w:t>
      </w:r>
      <w:r w:rsidRPr="00CB101C">
        <w:rPr>
          <w:rFonts w:ascii="Times New Roman" w:hAnsi="Times New Roman" w:cs="Times New Roman"/>
          <w:i/>
          <w:lang w:val="id-ID"/>
        </w:rPr>
        <w:t>Penalaran dan Pemikiran Theologis</w:t>
      </w:r>
      <w:r w:rsidRPr="00CB101C">
        <w:rPr>
          <w:rFonts w:ascii="Times New Roman" w:hAnsi="Times New Roman" w:cs="Times New Roman"/>
          <w:lang w:val="id-ID"/>
        </w:rPr>
        <w:t xml:space="preserve">, (Bandung: Institusi Alkitab Tiranus, 1993), 85  </w:t>
      </w:r>
    </w:p>
  </w:footnote>
  <w:footnote w:id="14">
    <w:p w14:paraId="4E0537D4" w14:textId="77777777" w:rsidR="00E107AD" w:rsidRPr="00CB101C" w:rsidRDefault="00E107AD" w:rsidP="00E107AD">
      <w:pPr>
        <w:pStyle w:val="FootnoteText"/>
        <w:tabs>
          <w:tab w:val="left" w:pos="567"/>
        </w:tabs>
        <w:rPr>
          <w:rFonts w:ascii="Times New Roman" w:hAnsi="Times New Roman" w:cs="Times New Roman"/>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w:t>
      </w:r>
      <w:r w:rsidRPr="00CB101C">
        <w:rPr>
          <w:rFonts w:ascii="Times New Roman" w:hAnsi="Times New Roman" w:cs="Times New Roman"/>
          <w:lang w:val="id-ID"/>
        </w:rPr>
        <w:t xml:space="preserve">Mohammad Nazir, </w:t>
      </w:r>
      <w:r w:rsidRPr="00CB101C">
        <w:rPr>
          <w:rFonts w:ascii="Times New Roman" w:hAnsi="Times New Roman" w:cs="Times New Roman"/>
          <w:i/>
          <w:lang w:val="id-ID"/>
        </w:rPr>
        <w:t>Metode Penelitian</w:t>
      </w:r>
      <w:r w:rsidRPr="00CB101C">
        <w:rPr>
          <w:rFonts w:ascii="Times New Roman" w:hAnsi="Times New Roman" w:cs="Times New Roman"/>
        </w:rPr>
        <w:t>…, 64</w:t>
      </w:r>
    </w:p>
  </w:footnote>
  <w:footnote w:id="15">
    <w:p w14:paraId="393B8D7E" w14:textId="77777777" w:rsidR="00E107AD" w:rsidRPr="00CB101C" w:rsidRDefault="00E107AD" w:rsidP="00E107AD">
      <w:pPr>
        <w:pStyle w:val="FootnoteText"/>
        <w:tabs>
          <w:tab w:val="left" w:pos="567"/>
        </w:tabs>
        <w:jc w:val="both"/>
        <w:rPr>
          <w:rFonts w:ascii="Times New Roman" w:hAnsi="Times New Roman" w:cs="Times New Roman"/>
          <w:lang w:val="id-ID"/>
        </w:rPr>
      </w:pPr>
      <w:r w:rsidRPr="00CB101C">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rPr>
        <w:t xml:space="preserve"> </w:t>
      </w:r>
      <w:r w:rsidRPr="00CB101C">
        <w:rPr>
          <w:rFonts w:ascii="Times New Roman" w:hAnsi="Times New Roman" w:cs="Times New Roman"/>
          <w:lang w:val="id-ID"/>
        </w:rPr>
        <w:t xml:space="preserve">Lexy Y. Moleng, </w:t>
      </w:r>
      <w:r w:rsidRPr="00CB101C">
        <w:rPr>
          <w:rFonts w:ascii="Times New Roman" w:hAnsi="Times New Roman" w:cs="Times New Roman"/>
          <w:i/>
          <w:lang w:val="id-ID"/>
        </w:rPr>
        <w:t>Metode Penelitian Kualitatif</w:t>
      </w:r>
      <w:r w:rsidRPr="00CB101C">
        <w:rPr>
          <w:rFonts w:ascii="Times New Roman" w:hAnsi="Times New Roman" w:cs="Times New Roman"/>
          <w:lang w:val="id-ID"/>
        </w:rPr>
        <w:t>, (Bandung : Institut Alkitab Tiranus, 1993), 139</w:t>
      </w:r>
    </w:p>
  </w:footnote>
  <w:footnote w:id="16">
    <w:p w14:paraId="3CAFED92" w14:textId="77777777" w:rsidR="00E107AD" w:rsidRPr="00CB101C" w:rsidRDefault="00E107AD" w:rsidP="00E107AD">
      <w:pPr>
        <w:pStyle w:val="FootnoteText"/>
        <w:tabs>
          <w:tab w:val="left" w:pos="567"/>
        </w:tabs>
        <w:rPr>
          <w:rFonts w:ascii="Times New Roman" w:hAnsi="Times New Roman" w:cs="Times New Roman"/>
          <w:lang w:val="id-ID"/>
        </w:rPr>
      </w:pPr>
      <w:r>
        <w:rPr>
          <w:rFonts w:ascii="Times New Roman" w:hAnsi="Times New Roman" w:cs="Times New Roman"/>
        </w:rPr>
        <w:tab/>
      </w:r>
      <w:r w:rsidRPr="00CB101C">
        <w:rPr>
          <w:rStyle w:val="FootnoteReference"/>
          <w:rFonts w:ascii="Times New Roman" w:hAnsi="Times New Roman" w:cs="Times New Roman"/>
        </w:rPr>
        <w:footnoteRef/>
      </w:r>
      <w:r w:rsidRPr="00CB101C">
        <w:rPr>
          <w:rFonts w:ascii="Times New Roman" w:hAnsi="Times New Roman" w:cs="Times New Roman"/>
          <w:lang w:val="id-ID"/>
        </w:rPr>
        <w:t xml:space="preserve"> Cholid Narbuko dan H. Abu Achmadi, </w:t>
      </w:r>
      <w:r w:rsidRPr="00CB101C">
        <w:rPr>
          <w:rFonts w:ascii="Times New Roman" w:hAnsi="Times New Roman" w:cs="Times New Roman"/>
          <w:i/>
          <w:lang w:val="id-ID"/>
        </w:rPr>
        <w:t xml:space="preserve">Metodologi Penelitian, </w:t>
      </w:r>
      <w:r w:rsidRPr="00CB101C">
        <w:rPr>
          <w:rFonts w:ascii="Times New Roman" w:hAnsi="Times New Roman" w:cs="Times New Roman"/>
          <w:lang w:val="id-ID"/>
        </w:rPr>
        <w:t xml:space="preserve">(Jakarta: Bumi Aksara, 1997), 85 </w:t>
      </w:r>
      <w:r w:rsidRPr="00CB101C">
        <w:rPr>
          <w:rFonts w:ascii="Times New Roman" w:hAnsi="Times New Roman" w:cs="Times New Roman"/>
        </w:rPr>
        <w:t xml:space="preserve"> </w:t>
      </w:r>
    </w:p>
  </w:footnote>
  <w:footnote w:id="17">
    <w:p w14:paraId="4439C8DD" w14:textId="77777777" w:rsidR="00E107AD" w:rsidRPr="004777CB" w:rsidRDefault="00E107AD" w:rsidP="00E107AD">
      <w:pPr>
        <w:pStyle w:val="FootnoteText"/>
        <w:tabs>
          <w:tab w:val="left" w:pos="567"/>
          <w:tab w:val="left" w:pos="851"/>
        </w:tabs>
        <w:rPr>
          <w:rFonts w:ascii="Times New Roman" w:hAnsi="Times New Roman" w:cs="Times New Roman"/>
        </w:rPr>
      </w:pPr>
      <w:r w:rsidRPr="004777CB">
        <w:rPr>
          <w:rFonts w:ascii="Times New Roman" w:hAnsi="Times New Roman" w:cs="Times New Roman"/>
        </w:rPr>
        <w:tab/>
      </w:r>
      <w:r w:rsidRPr="004777CB">
        <w:rPr>
          <w:rStyle w:val="FootnoteReference"/>
          <w:rFonts w:ascii="Times New Roman" w:hAnsi="Times New Roman" w:cs="Times New Roman"/>
        </w:rPr>
        <w:footnoteRef/>
      </w:r>
      <w:r w:rsidRPr="004777CB">
        <w:rPr>
          <w:rFonts w:ascii="Times New Roman" w:hAnsi="Times New Roman" w:cs="Times New Roman"/>
        </w:rPr>
        <w:t>E. M Zul Fajri</w:t>
      </w:r>
      <w:r w:rsidRPr="004777CB">
        <w:rPr>
          <w:rFonts w:ascii="Times New Roman" w:hAnsi="Times New Roman" w:cs="Times New Roman"/>
          <w:i/>
        </w:rPr>
        <w:t>, Kamus Lengkap Bahasa Indonesia</w:t>
      </w:r>
      <w:r w:rsidRPr="004777CB">
        <w:rPr>
          <w:rFonts w:ascii="Times New Roman" w:hAnsi="Times New Roman" w:cs="Times New Roman"/>
        </w:rPr>
        <w:t>, (Jakarta: Difa Publisher, 2008), 853</w:t>
      </w:r>
    </w:p>
  </w:footnote>
  <w:footnote w:id="18">
    <w:p w14:paraId="77DBA36B" w14:textId="77777777" w:rsidR="00E107AD" w:rsidRPr="00506D76" w:rsidRDefault="00E107AD" w:rsidP="00E107AD">
      <w:pPr>
        <w:pStyle w:val="FootnoteText"/>
        <w:tabs>
          <w:tab w:val="left" w:pos="567"/>
          <w:tab w:val="left" w:pos="851"/>
        </w:tabs>
        <w:jc w:val="both"/>
        <w:rPr>
          <w:rFonts w:ascii="Times New Roman" w:hAnsi="Times New Roman" w:cs="Times New Roman"/>
        </w:rPr>
      </w:pPr>
      <w:r w:rsidRPr="004777CB">
        <w:rPr>
          <w:rFonts w:ascii="Times New Roman" w:hAnsi="Times New Roman" w:cs="Times New Roman"/>
        </w:rPr>
        <w:tab/>
      </w:r>
      <w:r w:rsidRPr="004777CB">
        <w:rPr>
          <w:rStyle w:val="FootnoteReference"/>
          <w:rFonts w:ascii="Times New Roman" w:hAnsi="Times New Roman" w:cs="Times New Roman"/>
        </w:rPr>
        <w:footnoteRef/>
      </w:r>
      <w:r>
        <w:rPr>
          <w:rFonts w:ascii="Times New Roman" w:hAnsi="Times New Roman" w:cs="Times New Roman"/>
          <w:lang w:val="id-ID"/>
        </w:rPr>
        <w:t>David J. Bosch</w:t>
      </w:r>
      <w:r w:rsidRPr="004777CB">
        <w:rPr>
          <w:rFonts w:ascii="Times New Roman" w:hAnsi="Times New Roman" w:cs="Times New Roman"/>
          <w:lang w:val="id-ID"/>
        </w:rPr>
        <w:t xml:space="preserve">, </w:t>
      </w:r>
      <w:r w:rsidRPr="004777CB">
        <w:rPr>
          <w:rFonts w:ascii="Times New Roman" w:hAnsi="Times New Roman" w:cs="Times New Roman"/>
          <w:i/>
          <w:lang w:val="id-ID"/>
        </w:rPr>
        <w:t>Transformasi Misi Kristen</w:t>
      </w:r>
      <w:r>
        <w:rPr>
          <w:rFonts w:ascii="Times New Roman" w:hAnsi="Times New Roman" w:cs="Times New Roman"/>
          <w:lang w:val="id-ID"/>
        </w:rPr>
        <w:t xml:space="preserve">, </w:t>
      </w:r>
      <w:r>
        <w:rPr>
          <w:rFonts w:ascii="Times New Roman" w:hAnsi="Times New Roman" w:cs="Times New Roman"/>
        </w:rPr>
        <w:t xml:space="preserve">(Jakarta: BPK Gunung Mulia, </w:t>
      </w:r>
      <w:r>
        <w:rPr>
          <w:rFonts w:ascii="Times New Roman" w:hAnsi="Times New Roman" w:cs="Times New Roman"/>
          <w:lang w:val="id-ID"/>
        </w:rPr>
        <w:t>1997</w:t>
      </w:r>
      <w:r>
        <w:rPr>
          <w:rFonts w:ascii="Times New Roman" w:hAnsi="Times New Roman" w:cs="Times New Roman"/>
        </w:rPr>
        <w:t xml:space="preserve">), </w:t>
      </w:r>
      <w:r>
        <w:rPr>
          <w:rFonts w:ascii="Times New Roman" w:hAnsi="Times New Roman" w:cs="Times New Roman"/>
          <w:lang w:val="id-ID"/>
        </w:rPr>
        <w:t>1</w:t>
      </w:r>
    </w:p>
  </w:footnote>
  <w:footnote w:id="19">
    <w:p w14:paraId="4019379B" w14:textId="77777777" w:rsidR="00E107AD" w:rsidRPr="004777CB" w:rsidRDefault="00E107AD" w:rsidP="00E107AD">
      <w:pPr>
        <w:pStyle w:val="FootnoteText"/>
        <w:tabs>
          <w:tab w:val="left" w:pos="567"/>
          <w:tab w:val="left" w:pos="851"/>
        </w:tabs>
        <w:jc w:val="both"/>
        <w:rPr>
          <w:rFonts w:ascii="Times New Roman" w:hAnsi="Times New Roman" w:cs="Times New Roman"/>
          <w:lang w:val="id-ID"/>
        </w:rPr>
      </w:pPr>
      <w:r w:rsidRPr="004777CB">
        <w:rPr>
          <w:rFonts w:ascii="Times New Roman" w:hAnsi="Times New Roman" w:cs="Times New Roman"/>
        </w:rPr>
        <w:tab/>
      </w:r>
      <w:r w:rsidRPr="004777CB">
        <w:rPr>
          <w:rStyle w:val="FootnoteReference"/>
          <w:rFonts w:ascii="Times New Roman" w:hAnsi="Times New Roman" w:cs="Times New Roman"/>
        </w:rPr>
        <w:footnoteRef/>
      </w:r>
      <w:r w:rsidRPr="004777CB">
        <w:rPr>
          <w:rFonts w:ascii="Times New Roman" w:hAnsi="Times New Roman" w:cs="Times New Roman"/>
          <w:lang w:val="id-ID"/>
        </w:rPr>
        <w:t xml:space="preserve">Dr. Stevri I. Lumintang, </w:t>
      </w:r>
      <w:r w:rsidRPr="004777CB">
        <w:rPr>
          <w:rFonts w:ascii="Times New Roman" w:hAnsi="Times New Roman" w:cs="Times New Roman"/>
          <w:i/>
          <w:lang w:val="id-ID"/>
        </w:rPr>
        <w:t>Misiologia Kontemporer</w:t>
      </w:r>
      <w:r w:rsidRPr="004777CB">
        <w:rPr>
          <w:rFonts w:ascii="Times New Roman" w:hAnsi="Times New Roman" w:cs="Times New Roman"/>
          <w:lang w:val="id-ID"/>
        </w:rPr>
        <w:t>,</w:t>
      </w:r>
      <w:r>
        <w:rPr>
          <w:rFonts w:ascii="Times New Roman" w:hAnsi="Times New Roman" w:cs="Times New Roman"/>
        </w:rPr>
        <w:t xml:space="preserve"> </w:t>
      </w:r>
      <w:r w:rsidRPr="004777CB">
        <w:rPr>
          <w:rFonts w:ascii="Times New Roman" w:hAnsi="Times New Roman" w:cs="Times New Roman"/>
          <w:lang w:val="id-ID"/>
        </w:rPr>
        <w:t>(Batu:Departemen Multi-Media YPPII,</w:t>
      </w:r>
      <w:r>
        <w:rPr>
          <w:rFonts w:ascii="Times New Roman" w:hAnsi="Times New Roman" w:cs="Times New Roman"/>
        </w:rPr>
        <w:t xml:space="preserve"> </w:t>
      </w:r>
      <w:r w:rsidRPr="004777CB">
        <w:rPr>
          <w:rFonts w:ascii="Times New Roman" w:hAnsi="Times New Roman" w:cs="Times New Roman"/>
          <w:lang w:val="id-ID"/>
        </w:rPr>
        <w:t>2009), 161</w:t>
      </w:r>
    </w:p>
  </w:footnote>
  <w:footnote w:id="20">
    <w:p w14:paraId="22771957" w14:textId="77777777" w:rsidR="00E107AD" w:rsidRPr="004777CB" w:rsidRDefault="00E107AD" w:rsidP="00E107AD">
      <w:pPr>
        <w:pStyle w:val="FootnoteText"/>
        <w:tabs>
          <w:tab w:val="left" w:pos="567"/>
          <w:tab w:val="left" w:pos="851"/>
        </w:tabs>
        <w:rPr>
          <w:rFonts w:ascii="Times New Roman" w:hAnsi="Times New Roman" w:cs="Times New Roman"/>
        </w:rPr>
      </w:pPr>
      <w:r w:rsidRPr="004777CB">
        <w:rPr>
          <w:rFonts w:ascii="Times New Roman" w:hAnsi="Times New Roman" w:cs="Times New Roman"/>
        </w:rPr>
        <w:tab/>
      </w:r>
      <w:r w:rsidRPr="004777CB">
        <w:rPr>
          <w:rStyle w:val="FootnoteReference"/>
          <w:rFonts w:ascii="Times New Roman" w:hAnsi="Times New Roman" w:cs="Times New Roman"/>
        </w:rPr>
        <w:footnoteRef/>
      </w:r>
      <w:r w:rsidRPr="004777CB">
        <w:rPr>
          <w:rFonts w:ascii="Times New Roman" w:hAnsi="Times New Roman" w:cs="Times New Roman"/>
        </w:rPr>
        <w:t xml:space="preserve">  Andrew Hill &amp; John </w:t>
      </w:r>
      <w:r>
        <w:rPr>
          <w:rFonts w:ascii="Times New Roman" w:hAnsi="Times New Roman" w:cs="Times New Roman"/>
        </w:rPr>
        <w:t>H</w:t>
      </w:r>
      <w:r w:rsidRPr="004777CB">
        <w:rPr>
          <w:rFonts w:ascii="Times New Roman" w:hAnsi="Times New Roman" w:cs="Times New Roman"/>
        </w:rPr>
        <w:t xml:space="preserve">. Walton, </w:t>
      </w:r>
      <w:r w:rsidRPr="004777CB">
        <w:rPr>
          <w:rFonts w:ascii="Times New Roman" w:hAnsi="Times New Roman" w:cs="Times New Roman"/>
          <w:i/>
        </w:rPr>
        <w:t>Survey Perjanjian Lama</w:t>
      </w:r>
      <w:r w:rsidRPr="004777CB">
        <w:rPr>
          <w:rFonts w:ascii="Times New Roman" w:hAnsi="Times New Roman" w:cs="Times New Roman"/>
        </w:rPr>
        <w:t xml:space="preserve">…,523 </w:t>
      </w:r>
    </w:p>
  </w:footnote>
  <w:footnote w:id="21">
    <w:p w14:paraId="4E13E4E3" w14:textId="77777777" w:rsidR="00E107AD" w:rsidRPr="004777CB" w:rsidRDefault="00E107AD" w:rsidP="00E107AD">
      <w:pPr>
        <w:pStyle w:val="FootnoteText"/>
        <w:tabs>
          <w:tab w:val="left" w:pos="567"/>
          <w:tab w:val="left" w:pos="851"/>
        </w:tabs>
        <w:rPr>
          <w:rFonts w:ascii="Times New Roman" w:hAnsi="Times New Roman" w:cs="Times New Roman"/>
        </w:rPr>
      </w:pPr>
      <w:r w:rsidRPr="004777CB">
        <w:rPr>
          <w:rFonts w:ascii="Times New Roman" w:hAnsi="Times New Roman" w:cs="Times New Roman"/>
        </w:rPr>
        <w:tab/>
      </w:r>
      <w:r w:rsidRPr="006A684F">
        <w:rPr>
          <w:rStyle w:val="FootnoteReference"/>
          <w:rFonts w:ascii="Times New Roman" w:hAnsi="Times New Roman" w:cs="Times New Roman"/>
        </w:rPr>
        <w:footnoteRef/>
      </w:r>
      <w:r w:rsidRPr="006A684F">
        <w:rPr>
          <w:rFonts w:ascii="Times New Roman" w:hAnsi="Times New Roman" w:cs="Times New Roman"/>
        </w:rPr>
        <w:t xml:space="preserve">  </w:t>
      </w:r>
      <w:hyperlink r:id="rId1" w:history="1">
        <w:r w:rsidRPr="0042218D">
          <w:rPr>
            <w:rStyle w:val="Hyperlink"/>
            <w:rFonts w:ascii="Times New Roman" w:hAnsi="Times New Roman" w:cs="Times New Roman"/>
            <w:color w:val="auto"/>
            <w:u w:val="none"/>
          </w:rPr>
          <w:t>http://id.wikipedia.org/wiki/Suku_Komering</w:t>
        </w:r>
      </w:hyperlink>
      <w:r w:rsidRPr="004777CB">
        <w:rPr>
          <w:rFonts w:ascii="Times New Roman" w:hAnsi="Times New Roman" w:cs="Times New Roman"/>
        </w:rPr>
        <w:t xml:space="preserve"> online 16 November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41265"/>
      <w:docPartObj>
        <w:docPartGallery w:val="Page Numbers (Top of Page)"/>
        <w:docPartUnique/>
      </w:docPartObj>
    </w:sdtPr>
    <w:sdtEndPr>
      <w:rPr>
        <w:noProof/>
      </w:rPr>
    </w:sdtEndPr>
    <w:sdtContent>
      <w:p w14:paraId="2F9F5236" w14:textId="77777777" w:rsidR="00327377" w:rsidRDefault="00785BDF">
        <w:pPr>
          <w:pStyle w:val="Header"/>
          <w:jc w:val="right"/>
        </w:pPr>
      </w:p>
      <w:p w14:paraId="0E21A3A2" w14:textId="77777777" w:rsidR="00327377" w:rsidRDefault="00785BDF">
        <w:pPr>
          <w:pStyle w:val="Header"/>
          <w:jc w:val="right"/>
        </w:pPr>
      </w:p>
      <w:p w14:paraId="3B8F324D" w14:textId="77777777" w:rsidR="00D010F1" w:rsidRDefault="00785BDF">
        <w:pPr>
          <w:pStyle w:val="Header"/>
          <w:jc w:val="right"/>
        </w:pPr>
        <w:r w:rsidRPr="0019180F">
          <w:rPr>
            <w:rFonts w:ascii="Times New Roman" w:hAnsi="Times New Roman" w:cs="Times New Roman"/>
            <w:sz w:val="20"/>
            <w:szCs w:val="20"/>
          </w:rPr>
          <w:fldChar w:fldCharType="begin"/>
        </w:r>
        <w:r w:rsidRPr="0019180F">
          <w:rPr>
            <w:rFonts w:ascii="Times New Roman" w:hAnsi="Times New Roman" w:cs="Times New Roman"/>
            <w:sz w:val="20"/>
            <w:szCs w:val="20"/>
          </w:rPr>
          <w:instrText xml:space="preserve"> PAGE   \* MERGEFORMAT </w:instrText>
        </w:r>
        <w:r w:rsidRPr="0019180F">
          <w:rPr>
            <w:rFonts w:ascii="Times New Roman" w:hAnsi="Times New Roman" w:cs="Times New Roman"/>
            <w:sz w:val="20"/>
            <w:szCs w:val="20"/>
          </w:rPr>
          <w:fldChar w:fldCharType="separate"/>
        </w:r>
        <w:r>
          <w:rPr>
            <w:rFonts w:ascii="Times New Roman" w:hAnsi="Times New Roman" w:cs="Times New Roman"/>
            <w:noProof/>
            <w:sz w:val="20"/>
            <w:szCs w:val="20"/>
          </w:rPr>
          <w:t>2</w:t>
        </w:r>
        <w:r w:rsidRPr="0019180F">
          <w:rPr>
            <w:rFonts w:ascii="Times New Roman" w:hAnsi="Times New Roman" w:cs="Times New Roman"/>
            <w:noProof/>
            <w:sz w:val="20"/>
            <w:szCs w:val="20"/>
          </w:rPr>
          <w:fldChar w:fldCharType="end"/>
        </w:r>
      </w:p>
    </w:sdtContent>
  </w:sdt>
  <w:p w14:paraId="7F899381" w14:textId="77777777" w:rsidR="00D010F1" w:rsidRDefault="00785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64C6"/>
    <w:multiLevelType w:val="hybridMultilevel"/>
    <w:tmpl w:val="4F362C30"/>
    <w:lvl w:ilvl="0" w:tplc="ABEAD32C">
      <w:start w:val="1"/>
      <w:numFmt w:val="decimal"/>
      <w:lvlText w:val="%1."/>
      <w:lvlJc w:val="left"/>
      <w:pPr>
        <w:tabs>
          <w:tab w:val="num" w:pos="644"/>
        </w:tabs>
        <w:ind w:left="644" w:hanging="360"/>
      </w:pPr>
      <w:rPr>
        <w:rFonts w:ascii="Times New Roman" w:eastAsiaTheme="minorHAnsi" w:hAnsi="Times New Roman" w:cs="Times New Roman"/>
      </w:rPr>
    </w:lvl>
    <w:lvl w:ilvl="1" w:tplc="07162E9E" w:tentative="1">
      <w:start w:val="1"/>
      <w:numFmt w:val="decimal"/>
      <w:lvlText w:val="%2."/>
      <w:lvlJc w:val="left"/>
      <w:pPr>
        <w:tabs>
          <w:tab w:val="num" w:pos="1364"/>
        </w:tabs>
        <w:ind w:left="1364" w:hanging="360"/>
      </w:pPr>
    </w:lvl>
    <w:lvl w:ilvl="2" w:tplc="DC1CBD40" w:tentative="1">
      <w:start w:val="1"/>
      <w:numFmt w:val="decimal"/>
      <w:lvlText w:val="%3."/>
      <w:lvlJc w:val="left"/>
      <w:pPr>
        <w:tabs>
          <w:tab w:val="num" w:pos="2084"/>
        </w:tabs>
        <w:ind w:left="2084" w:hanging="360"/>
      </w:pPr>
    </w:lvl>
    <w:lvl w:ilvl="3" w:tplc="EC82BA80" w:tentative="1">
      <w:start w:val="1"/>
      <w:numFmt w:val="decimal"/>
      <w:lvlText w:val="%4."/>
      <w:lvlJc w:val="left"/>
      <w:pPr>
        <w:tabs>
          <w:tab w:val="num" w:pos="2804"/>
        </w:tabs>
        <w:ind w:left="2804" w:hanging="360"/>
      </w:pPr>
    </w:lvl>
    <w:lvl w:ilvl="4" w:tplc="76FE5B72" w:tentative="1">
      <w:start w:val="1"/>
      <w:numFmt w:val="decimal"/>
      <w:lvlText w:val="%5."/>
      <w:lvlJc w:val="left"/>
      <w:pPr>
        <w:tabs>
          <w:tab w:val="num" w:pos="3524"/>
        </w:tabs>
        <w:ind w:left="3524" w:hanging="360"/>
      </w:pPr>
    </w:lvl>
    <w:lvl w:ilvl="5" w:tplc="9D065B08" w:tentative="1">
      <w:start w:val="1"/>
      <w:numFmt w:val="decimal"/>
      <w:lvlText w:val="%6."/>
      <w:lvlJc w:val="left"/>
      <w:pPr>
        <w:tabs>
          <w:tab w:val="num" w:pos="4244"/>
        </w:tabs>
        <w:ind w:left="4244" w:hanging="360"/>
      </w:pPr>
    </w:lvl>
    <w:lvl w:ilvl="6" w:tplc="D85268EC" w:tentative="1">
      <w:start w:val="1"/>
      <w:numFmt w:val="decimal"/>
      <w:lvlText w:val="%7."/>
      <w:lvlJc w:val="left"/>
      <w:pPr>
        <w:tabs>
          <w:tab w:val="num" w:pos="4964"/>
        </w:tabs>
        <w:ind w:left="4964" w:hanging="360"/>
      </w:pPr>
    </w:lvl>
    <w:lvl w:ilvl="7" w:tplc="A88A2A94" w:tentative="1">
      <w:start w:val="1"/>
      <w:numFmt w:val="decimal"/>
      <w:lvlText w:val="%8."/>
      <w:lvlJc w:val="left"/>
      <w:pPr>
        <w:tabs>
          <w:tab w:val="num" w:pos="5684"/>
        </w:tabs>
        <w:ind w:left="5684" w:hanging="360"/>
      </w:pPr>
    </w:lvl>
    <w:lvl w:ilvl="8" w:tplc="EA020C06" w:tentative="1">
      <w:start w:val="1"/>
      <w:numFmt w:val="decimal"/>
      <w:lvlText w:val="%9."/>
      <w:lvlJc w:val="left"/>
      <w:pPr>
        <w:tabs>
          <w:tab w:val="num" w:pos="6404"/>
        </w:tabs>
        <w:ind w:left="6404" w:hanging="360"/>
      </w:pPr>
    </w:lvl>
  </w:abstractNum>
  <w:abstractNum w:abstractNumId="1" w15:restartNumberingAfterBreak="0">
    <w:nsid w:val="194F3288"/>
    <w:multiLevelType w:val="hybridMultilevel"/>
    <w:tmpl w:val="AD5E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C682D"/>
    <w:multiLevelType w:val="hybridMultilevel"/>
    <w:tmpl w:val="86A038DE"/>
    <w:lvl w:ilvl="0" w:tplc="1D106D4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B8016EA"/>
    <w:multiLevelType w:val="hybridMultilevel"/>
    <w:tmpl w:val="F5F8BD98"/>
    <w:lvl w:ilvl="0" w:tplc="04BCF484">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D46456"/>
    <w:multiLevelType w:val="hybridMultilevel"/>
    <w:tmpl w:val="9602638E"/>
    <w:lvl w:ilvl="0" w:tplc="AD2E623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3B0D1D"/>
    <w:multiLevelType w:val="hybridMultilevel"/>
    <w:tmpl w:val="51E89EC0"/>
    <w:lvl w:ilvl="0" w:tplc="ABFEDD84">
      <w:start w:val="1"/>
      <w:numFmt w:val="decimal"/>
      <w:lvlText w:val="%1."/>
      <w:lvlJc w:val="left"/>
      <w:pPr>
        <w:ind w:left="2430" w:hanging="360"/>
      </w:pPr>
      <w:rPr>
        <w:rFonts w:ascii="Times New Roman" w:eastAsiaTheme="minorHAnsi" w:hAnsi="Times New Roman" w:cs="Times New Roman"/>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3FCF1CC1"/>
    <w:multiLevelType w:val="hybridMultilevel"/>
    <w:tmpl w:val="6D3052EE"/>
    <w:lvl w:ilvl="0" w:tplc="049E99E2">
      <w:start w:val="1"/>
      <w:numFmt w:val="decimal"/>
      <w:lvlText w:val="%1."/>
      <w:lvlJc w:val="left"/>
      <w:pPr>
        <w:ind w:left="270" w:hanging="360"/>
      </w:pPr>
      <w:rPr>
        <w:rFonts w:ascii="Times New Roman" w:eastAsiaTheme="minorHAnsi" w:hAnsi="Times New Roman" w:cs="Times New Roman"/>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582D1066"/>
    <w:multiLevelType w:val="hybridMultilevel"/>
    <w:tmpl w:val="6EC6FAE2"/>
    <w:lvl w:ilvl="0" w:tplc="4848445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8660EEA"/>
    <w:multiLevelType w:val="hybridMultilevel"/>
    <w:tmpl w:val="1A1CE614"/>
    <w:lvl w:ilvl="0" w:tplc="6E60F540">
      <w:start w:val="1"/>
      <w:numFmt w:val="decimal"/>
      <w:lvlText w:val="%1."/>
      <w:lvlJc w:val="left"/>
      <w:pPr>
        <w:ind w:left="930" w:hanging="360"/>
      </w:pPr>
      <w:rPr>
        <w:rFonts w:hint="default"/>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9" w15:restartNumberingAfterBreak="0">
    <w:nsid w:val="5B0E7348"/>
    <w:multiLevelType w:val="hybridMultilevel"/>
    <w:tmpl w:val="5A2E18FC"/>
    <w:lvl w:ilvl="0" w:tplc="F32C66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15:restartNumberingAfterBreak="0">
    <w:nsid w:val="61AE1350"/>
    <w:multiLevelType w:val="hybridMultilevel"/>
    <w:tmpl w:val="2480A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64287"/>
    <w:multiLevelType w:val="hybridMultilevel"/>
    <w:tmpl w:val="D542D7A4"/>
    <w:lvl w:ilvl="0" w:tplc="5A1EAA64">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7"/>
  </w:num>
  <w:num w:numId="5">
    <w:abstractNumId w:val="10"/>
  </w:num>
  <w:num w:numId="6">
    <w:abstractNumId w:val="5"/>
  </w:num>
  <w:num w:numId="7">
    <w:abstractNumId w:val="3"/>
  </w:num>
  <w:num w:numId="8">
    <w:abstractNumId w:val="6"/>
  </w:num>
  <w:num w:numId="9">
    <w:abstractNumId w:val="1"/>
  </w:num>
  <w:num w:numId="10">
    <w:abstractNumId w:val="1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E6E"/>
    <w:rsid w:val="000B71A1"/>
    <w:rsid w:val="00785BDF"/>
    <w:rsid w:val="009826EC"/>
    <w:rsid w:val="00B12E6E"/>
    <w:rsid w:val="00B57734"/>
    <w:rsid w:val="00BB692B"/>
    <w:rsid w:val="00E1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791A"/>
  <w15:chartTrackingRefBased/>
  <w15:docId w15:val="{DFF87485-3CBB-4717-AC7C-5B3AF50F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12E6E"/>
    <w:pPr>
      <w:spacing w:after="0" w:line="240" w:lineRule="auto"/>
    </w:pPr>
    <w:rPr>
      <w:sz w:val="20"/>
      <w:szCs w:val="20"/>
    </w:rPr>
  </w:style>
  <w:style w:type="character" w:customStyle="1" w:styleId="FootnoteTextChar">
    <w:name w:val="Footnote Text Char"/>
    <w:basedOn w:val="DefaultParagraphFont"/>
    <w:link w:val="FootnoteText"/>
    <w:uiPriority w:val="99"/>
    <w:rsid w:val="00B12E6E"/>
    <w:rPr>
      <w:sz w:val="20"/>
      <w:szCs w:val="20"/>
      <w:lang w:val="id-ID"/>
    </w:rPr>
  </w:style>
  <w:style w:type="character" w:styleId="FootnoteReference">
    <w:name w:val="footnote reference"/>
    <w:basedOn w:val="DefaultParagraphFont"/>
    <w:uiPriority w:val="99"/>
    <w:unhideWhenUsed/>
    <w:rsid w:val="00B12E6E"/>
    <w:rPr>
      <w:vertAlign w:val="superscript"/>
    </w:rPr>
  </w:style>
  <w:style w:type="paragraph" w:styleId="ListParagraph">
    <w:name w:val="List Paragraph"/>
    <w:basedOn w:val="Normal"/>
    <w:uiPriority w:val="34"/>
    <w:qFormat/>
    <w:rsid w:val="00B12E6E"/>
    <w:pPr>
      <w:ind w:left="720"/>
      <w:contextualSpacing/>
    </w:pPr>
  </w:style>
  <w:style w:type="paragraph" w:styleId="Header">
    <w:name w:val="header"/>
    <w:basedOn w:val="Normal"/>
    <w:link w:val="HeaderChar"/>
    <w:uiPriority w:val="99"/>
    <w:unhideWhenUsed/>
    <w:rsid w:val="00B12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E6E"/>
    <w:rPr>
      <w:lang w:val="id-ID"/>
    </w:rPr>
  </w:style>
  <w:style w:type="character" w:styleId="Hyperlink">
    <w:name w:val="Hyperlink"/>
    <w:basedOn w:val="DefaultParagraphFont"/>
    <w:uiPriority w:val="99"/>
    <w:unhideWhenUsed/>
    <w:rsid w:val="00E107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d.wikipedia.org/wiki/Yerusal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wikipedia.org/wiki/Suku_Kom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3029</Words>
  <Characters>17267</Characters>
  <Application>Microsoft Office Word</Application>
  <DocSecurity>0</DocSecurity>
  <Lines>143</Lines>
  <Paragraphs>40</Paragraphs>
  <ScaleCrop>false</ScaleCrop>
  <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2021-07-01T03:11:00Z</dcterms:created>
  <dcterms:modified xsi:type="dcterms:W3CDTF">2021-07-01T03:11:00Z</dcterms:modified>
</cp:coreProperties>
</file>